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B2" w:rsidRDefault="00042F94" w:rsidP="00042F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</w:p>
    <w:p w:rsidR="00042F94" w:rsidRPr="00042F94" w:rsidRDefault="00042F94" w:rsidP="000163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42F94" w:rsidRPr="00042F94" w:rsidRDefault="00042F94" w:rsidP="00016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школьном </w:t>
      </w:r>
      <w:r w:rsidR="0001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краеведческом музее</w:t>
      </w:r>
    </w:p>
    <w:p w:rsid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музей – одна из форм дополнительного образования в условиях образовательного учреждения, развивающая сотворчество, активность, самодеятельность учащихся в процессе сбора, исследования, обработки, оформления и пропаганды материалов по трем направлениям краеведческой работы: семья, школа, родной край </w:t>
      </w:r>
      <w:r w:rsid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научно-познавательную деятельность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призван способствовать формированию у учащихся гражданско-патриотических, нравственных качеств, расширению кругозора и воспитанию познавательных интересов и способностей, овладению учащимися практических навыков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музея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музея офор</w:t>
      </w:r>
      <w:r w:rsid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мляется изданием приказа директора 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организуется в школе на основе систематической работы постоянного актива учащихся с</w:t>
      </w:r>
      <w:r w:rsid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привлечением педагогов,</w:t>
      </w:r>
      <w:r w:rsidR="00EB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при наличии подлинных материалов, соответствующих профилю музея, а также необходимых помещений и оборудования, обеспечивающих хранение и показ собранных коллекций. 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призван обеспечивать дополнительное краеведческое образование, гражданско-патриотическое воспитание учащихся.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формы работы школьного музея</w:t>
      </w:r>
    </w:p>
    <w:p w:rsidR="00A219AC" w:rsidRPr="00A219AC" w:rsidRDefault="00A219AC" w:rsidP="00A2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в своей деятельности руководствуются документами:</w:t>
      </w:r>
    </w:p>
    <w:p w:rsidR="00A219AC" w:rsidRPr="00A219AC" w:rsidRDefault="00A219AC" w:rsidP="00A219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образовании»,  постановление  ВСРФ № 3267 –1 от 10.07.1992г.</w:t>
      </w:r>
    </w:p>
    <w:p w:rsidR="00A219AC" w:rsidRPr="00A219AC" w:rsidRDefault="00A219AC" w:rsidP="00A219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«Основные законодательства РФ о культуре»,  постановление ВСРФ № 3613- 1 от 09.11.1992г.</w:t>
      </w:r>
    </w:p>
    <w:p w:rsidR="00A219AC" w:rsidRPr="00A219AC" w:rsidRDefault="00A219AC" w:rsidP="00A219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документы о фонде государственных музеев России.</w:t>
      </w:r>
    </w:p>
    <w:p w:rsidR="00042F94" w:rsidRPr="00042F94" w:rsidRDefault="00A219AC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2F94"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школьный музей осуществляет в тесной связи с решением образовательных и воспитательных задач, в органическом единстве с организацией воспитательной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направления краеведческой работы музея: </w:t>
      </w:r>
      <w:r w:rsidR="006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школа, родной край.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своими задачами и планами работы актив музея: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StarSymbol" w:eastAsia="Times New Roman" w:hAnsi="StarSymbol" w:cs="Times New Roman"/>
          <w:sz w:val="28"/>
          <w:szCs w:val="28"/>
          <w:lang w:eastAsia="ru-RU"/>
        </w:rPr>
        <w:t>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пополняет фонды музея через организацию научно-исследовательской, поисково-собирательской работы школьников, педагогов, представителей общественности;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StarSymbol" w:eastAsia="Times New Roman" w:hAnsi="StarSymbol" w:cs="Times New Roman"/>
          <w:sz w:val="28"/>
          <w:szCs w:val="28"/>
          <w:lang w:eastAsia="ru-RU"/>
        </w:rPr>
        <w:t>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StarSymbol" w:eastAsia="Times New Roman" w:hAnsi="StarSymbol" w:cs="Times New Roman"/>
          <w:sz w:val="28"/>
          <w:szCs w:val="28"/>
          <w:lang w:eastAsia="ru-RU"/>
        </w:rPr>
        <w:t>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изучает собранный материал и обеспечивает его учет и хранение;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StarSymbol" w:eastAsia="Times New Roman" w:hAnsi="StarSymbol" w:cs="Times New Roman"/>
          <w:sz w:val="28"/>
          <w:szCs w:val="28"/>
          <w:lang w:eastAsia="ru-RU"/>
        </w:rPr>
        <w:t>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осуществляет создание экспозиций, стационарных и передвижных выставок;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StarSymbol" w:eastAsia="Times New Roman" w:hAnsi="StarSymbol" w:cs="Times New Roman"/>
          <w:sz w:val="28"/>
          <w:szCs w:val="28"/>
          <w:lang w:eastAsia="ru-RU"/>
        </w:rPr>
        <w:t>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проводит экскурсии для учащихся, роди</w:t>
      </w:r>
      <w:r w:rsidR="00EB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StarSymbol" w:eastAsia="Times New Roman" w:hAnsi="StarSymbol" w:cs="Times New Roman"/>
          <w:sz w:val="28"/>
          <w:szCs w:val="28"/>
          <w:lang w:eastAsia="ru-RU"/>
        </w:rPr>
        <w:t>-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оказывает содействие учителям в использовании музейных материалов в учебном процессе;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и хранение фондов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собранный материал составляет фонд музея и учитывается в инвентарной книге, заверенной руководителем школы.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Экспонаты, представленные в музей, оформляются по акту приемки предметов на постоянное хранение.</w:t>
      </w:r>
    </w:p>
    <w:p w:rsidR="00042F94" w:rsidRPr="00042F94" w:rsidRDefault="00042F94" w:rsidP="000C6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0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работой музея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организует свою работу на основе самоуправления. Работу музея направляет Совет,  избираемый общим собранием актива музея.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</w:t>
      </w:r>
      <w:r w:rsidR="00ED7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разрабатывает планы работы,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встречи учащихся с ветеранам</w:t>
      </w:r>
      <w:r w:rsidR="00ED77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войны и труда</w:t>
      </w: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культуры, искусства, осуществляет подготовку экскурсоводов, лекторов и другую учебу актива.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и осуществляет педагогическое руководство школьного музея и его Совета заместитель директора образовательного учреждения по воспитательной работе.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 музеем осуществляет Муниципальное учреждение дополнительного образования «Дом детского творчества».</w:t>
      </w:r>
    </w:p>
    <w:p w:rsidR="00363AD9" w:rsidRPr="00363AD9" w:rsidRDefault="00363AD9" w:rsidP="00363A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D9">
        <w:rPr>
          <w:rFonts w:ascii="Times New Roman" w:hAnsi="Times New Roman" w:cs="Times New Roman"/>
          <w:b/>
          <w:sz w:val="28"/>
          <w:szCs w:val="28"/>
        </w:rPr>
        <w:t>Реорганизация (ликвидация) музея.</w:t>
      </w:r>
    </w:p>
    <w:p w:rsidR="00363AD9" w:rsidRPr="00363AD9" w:rsidRDefault="00363AD9" w:rsidP="00363A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3AD9">
        <w:rPr>
          <w:sz w:val="28"/>
          <w:szCs w:val="28"/>
        </w:rPr>
        <w:t xml:space="preserve">Вопрос о реорганизации (ликвидации) МУЗЕЯ, а также о судьбе его коллекций решается Учредителем  </w:t>
      </w:r>
      <w:r w:rsidR="00ED7755">
        <w:rPr>
          <w:sz w:val="28"/>
          <w:szCs w:val="28"/>
        </w:rPr>
        <w:t xml:space="preserve">МУЗЕЯ по согласованию с  отделом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Курьинского</w:t>
      </w:r>
      <w:proofErr w:type="spellEnd"/>
      <w:r>
        <w:rPr>
          <w:sz w:val="28"/>
          <w:szCs w:val="28"/>
        </w:rPr>
        <w:t xml:space="preserve">  района</w:t>
      </w:r>
      <w:r w:rsidR="00ED7755">
        <w:rPr>
          <w:sz w:val="28"/>
          <w:szCs w:val="28"/>
        </w:rPr>
        <w:t xml:space="preserve"> по образованию</w:t>
      </w:r>
      <w:bookmarkStart w:id="0" w:name="_GoBack"/>
      <w:bookmarkEnd w:id="0"/>
      <w:r>
        <w:rPr>
          <w:sz w:val="28"/>
          <w:szCs w:val="28"/>
        </w:rPr>
        <w:t xml:space="preserve">  Алтайского края</w:t>
      </w:r>
    </w:p>
    <w:p w:rsidR="00363AD9" w:rsidRPr="00363AD9" w:rsidRDefault="00363AD9" w:rsidP="00363AD9">
      <w:pPr>
        <w:rPr>
          <w:rFonts w:ascii="Times New Roman" w:hAnsi="Times New Roman" w:cs="Times New Roman"/>
          <w:sz w:val="28"/>
          <w:szCs w:val="28"/>
        </w:rPr>
      </w:pP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F94" w:rsidRPr="00042F94" w:rsidRDefault="00042F94" w:rsidP="00042F9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DAC" w:rsidRDefault="00C01DAC"/>
    <w:sectPr w:rsidR="00C0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FD7"/>
    <w:multiLevelType w:val="singleLevel"/>
    <w:tmpl w:val="8A4020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E653EE"/>
    <w:multiLevelType w:val="multilevel"/>
    <w:tmpl w:val="0D98C0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24D52D6"/>
    <w:multiLevelType w:val="multilevel"/>
    <w:tmpl w:val="0AA4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B4E23CE"/>
    <w:multiLevelType w:val="multilevel"/>
    <w:tmpl w:val="9CFC1CC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94"/>
    <w:rsid w:val="000163A9"/>
    <w:rsid w:val="00042F94"/>
    <w:rsid w:val="000C6353"/>
    <w:rsid w:val="00363AD9"/>
    <w:rsid w:val="005D5166"/>
    <w:rsid w:val="006605B2"/>
    <w:rsid w:val="00A219AC"/>
    <w:rsid w:val="00C01DAC"/>
    <w:rsid w:val="00EB02F6"/>
    <w:rsid w:val="00E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63A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63A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597</Words>
  <Characters>3404</Characters>
  <Application>Microsoft Office Word</Application>
  <DocSecurity>0</DocSecurity>
  <Lines>28</Lines>
  <Paragraphs>7</Paragraphs>
  <ScaleCrop>false</ScaleCrop>
  <Company>*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2012-11-29T05:16:00Z</dcterms:created>
  <dcterms:modified xsi:type="dcterms:W3CDTF">2012-12-17T06:28:00Z</dcterms:modified>
</cp:coreProperties>
</file>