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57" w:rsidRDefault="00326496" w:rsidP="00792282">
      <w:pPr>
        <w:tabs>
          <w:tab w:val="left" w:pos="9288"/>
        </w:tabs>
        <w:ind w:right="1060"/>
        <w:jc w:val="center"/>
        <w:outlineLvl w:val="0"/>
      </w:pPr>
      <w:r>
        <w:rPr>
          <w:b/>
          <w:sz w:val="28"/>
          <w:szCs w:val="28"/>
        </w:rPr>
        <w:t xml:space="preserve">                </w:t>
      </w:r>
    </w:p>
    <w:p w:rsidR="00074357" w:rsidRDefault="00074357" w:rsidP="00074357">
      <w:pPr>
        <w:jc w:val="center"/>
        <w:outlineLvl w:val="0"/>
      </w:pPr>
    </w:p>
    <w:p w:rsidR="00074357" w:rsidRDefault="00074357" w:rsidP="00074357">
      <w:pPr>
        <w:jc w:val="center"/>
        <w:outlineLvl w:val="0"/>
      </w:pPr>
    </w:p>
    <w:p w:rsidR="00792282" w:rsidRPr="00007BFC" w:rsidRDefault="00792282" w:rsidP="00792282">
      <w:pPr>
        <w:widowControl w:val="0"/>
        <w:rPr>
          <w:snapToGrid w:val="0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007BFC">
        <w:rPr>
          <w:snapToGrid w:val="0"/>
          <w:sz w:val="28"/>
          <w:szCs w:val="28"/>
        </w:rPr>
        <w:t>Комитет по образованию</w:t>
      </w:r>
    </w:p>
    <w:p w:rsidR="00792282" w:rsidRPr="00007BFC" w:rsidRDefault="00792282" w:rsidP="00792282">
      <w:pPr>
        <w:widowControl w:val="0"/>
        <w:jc w:val="center"/>
        <w:rPr>
          <w:snapToGrid w:val="0"/>
          <w:sz w:val="28"/>
          <w:szCs w:val="28"/>
        </w:rPr>
      </w:pPr>
      <w:r w:rsidRPr="00007BFC">
        <w:rPr>
          <w:snapToGrid w:val="0"/>
          <w:sz w:val="28"/>
          <w:szCs w:val="28"/>
        </w:rPr>
        <w:t xml:space="preserve">Администрации </w:t>
      </w:r>
      <w:proofErr w:type="spellStart"/>
      <w:r w:rsidRPr="00007BFC">
        <w:rPr>
          <w:snapToGrid w:val="0"/>
          <w:sz w:val="28"/>
          <w:szCs w:val="28"/>
        </w:rPr>
        <w:t>Курьинского</w:t>
      </w:r>
      <w:proofErr w:type="spellEnd"/>
      <w:r w:rsidRPr="00007BFC">
        <w:rPr>
          <w:snapToGrid w:val="0"/>
          <w:sz w:val="28"/>
          <w:szCs w:val="28"/>
        </w:rPr>
        <w:t xml:space="preserve"> района Алтайского края</w:t>
      </w:r>
    </w:p>
    <w:p w:rsidR="00792282" w:rsidRPr="00007BFC" w:rsidRDefault="00792282" w:rsidP="00792282">
      <w:pPr>
        <w:widowControl w:val="0"/>
        <w:jc w:val="center"/>
        <w:rPr>
          <w:iCs/>
          <w:snapToGrid w:val="0"/>
          <w:sz w:val="28"/>
          <w:szCs w:val="28"/>
        </w:rPr>
      </w:pPr>
      <w:r w:rsidRPr="00007BFC">
        <w:rPr>
          <w:snapToGrid w:val="0"/>
          <w:sz w:val="28"/>
          <w:szCs w:val="28"/>
        </w:rPr>
        <w:t>Муниципальное казённое общеобразовательное учр</w:t>
      </w:r>
      <w:r w:rsidRPr="00007BFC">
        <w:rPr>
          <w:iCs/>
          <w:snapToGrid w:val="0"/>
          <w:sz w:val="28"/>
          <w:szCs w:val="28"/>
        </w:rPr>
        <w:t xml:space="preserve">еждение </w:t>
      </w:r>
    </w:p>
    <w:p w:rsidR="00792282" w:rsidRPr="00007BFC" w:rsidRDefault="00792282" w:rsidP="00792282">
      <w:pPr>
        <w:widowControl w:val="0"/>
        <w:ind w:left="540"/>
        <w:jc w:val="center"/>
        <w:rPr>
          <w:iCs/>
          <w:snapToGrid w:val="0"/>
          <w:sz w:val="28"/>
          <w:szCs w:val="28"/>
        </w:rPr>
      </w:pPr>
      <w:r w:rsidRPr="00007BFC">
        <w:rPr>
          <w:iCs/>
          <w:snapToGrid w:val="0"/>
          <w:sz w:val="28"/>
          <w:szCs w:val="28"/>
        </w:rPr>
        <w:t xml:space="preserve">«Трусовская средняя общеобразовательная школа» </w:t>
      </w:r>
    </w:p>
    <w:p w:rsidR="00792282" w:rsidRPr="00007BFC" w:rsidRDefault="00792282" w:rsidP="00792282">
      <w:pPr>
        <w:widowControl w:val="0"/>
        <w:ind w:left="540"/>
        <w:jc w:val="center"/>
        <w:rPr>
          <w:iCs/>
          <w:snapToGrid w:val="0"/>
          <w:sz w:val="28"/>
          <w:szCs w:val="28"/>
        </w:rPr>
      </w:pPr>
      <w:proofErr w:type="spellStart"/>
      <w:r w:rsidRPr="00007BFC">
        <w:rPr>
          <w:iCs/>
          <w:snapToGrid w:val="0"/>
          <w:sz w:val="28"/>
          <w:szCs w:val="28"/>
        </w:rPr>
        <w:t>Курьинского</w:t>
      </w:r>
      <w:proofErr w:type="spellEnd"/>
      <w:r w:rsidRPr="00007BFC">
        <w:rPr>
          <w:iCs/>
          <w:snapToGrid w:val="0"/>
          <w:sz w:val="28"/>
          <w:szCs w:val="28"/>
        </w:rPr>
        <w:t xml:space="preserve"> района  Алтайского края</w:t>
      </w:r>
    </w:p>
    <w:p w:rsidR="00792282" w:rsidRPr="00007BFC" w:rsidRDefault="00792282" w:rsidP="00792282">
      <w:pPr>
        <w:widowControl w:val="0"/>
        <w:suppressAutoHyphens/>
        <w:jc w:val="both"/>
        <w:rPr>
          <w:snapToGrid w:val="0"/>
          <w:sz w:val="16"/>
          <w:szCs w:val="16"/>
        </w:rPr>
      </w:pPr>
    </w:p>
    <w:tbl>
      <w:tblPr>
        <w:tblpPr w:leftFromText="180" w:rightFromText="180" w:vertAnchor="text" w:horzAnchor="margin" w:tblpX="468" w:tblpY="619"/>
        <w:tblW w:w="15208" w:type="dxa"/>
        <w:tblLook w:val="01E0"/>
      </w:tblPr>
      <w:tblGrid>
        <w:gridCol w:w="5069"/>
        <w:gridCol w:w="5069"/>
        <w:gridCol w:w="5070"/>
      </w:tblGrid>
      <w:tr w:rsidR="00792282" w:rsidRPr="00007BFC" w:rsidTr="00792282">
        <w:trPr>
          <w:trHeight w:val="2977"/>
        </w:trPr>
        <w:tc>
          <w:tcPr>
            <w:tcW w:w="5069" w:type="dxa"/>
          </w:tcPr>
          <w:p w:rsidR="00792282" w:rsidRPr="00007BFC" w:rsidRDefault="00792282" w:rsidP="00792282"/>
        </w:tc>
        <w:tc>
          <w:tcPr>
            <w:tcW w:w="5069" w:type="dxa"/>
            <w:hideMark/>
          </w:tcPr>
          <w:p w:rsidR="00792282" w:rsidRPr="00007BFC" w:rsidRDefault="00792282" w:rsidP="00792282"/>
        </w:tc>
        <w:tc>
          <w:tcPr>
            <w:tcW w:w="5070" w:type="dxa"/>
            <w:hideMark/>
          </w:tcPr>
          <w:p w:rsidR="00792282" w:rsidRPr="00007BFC" w:rsidRDefault="00792282" w:rsidP="00792282"/>
        </w:tc>
      </w:tr>
    </w:tbl>
    <w:p w:rsidR="00792282" w:rsidRDefault="00792282" w:rsidP="00792282">
      <w:pPr>
        <w:rPr>
          <w:sz w:val="48"/>
          <w:szCs w:val="48"/>
        </w:rPr>
      </w:pPr>
    </w:p>
    <w:p w:rsidR="00792282" w:rsidRPr="000372A7" w:rsidRDefault="00792282" w:rsidP="0079228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</w:t>
      </w:r>
      <w:r w:rsidR="000372A7">
        <w:rPr>
          <w:sz w:val="48"/>
          <w:szCs w:val="48"/>
        </w:rPr>
        <w:t xml:space="preserve">   </w:t>
      </w:r>
      <w:r w:rsidRPr="00007BFC">
        <w:rPr>
          <w:b/>
          <w:bCs/>
          <w:sz w:val="28"/>
          <w:szCs w:val="28"/>
        </w:rPr>
        <w:t>РАБОЧАЯ ПРОГРАММА</w:t>
      </w:r>
    </w:p>
    <w:p w:rsidR="00792282" w:rsidRPr="00007BFC" w:rsidRDefault="00792282" w:rsidP="00792282">
      <w:pPr>
        <w:ind w:left="1080"/>
        <w:jc w:val="center"/>
        <w:rPr>
          <w:sz w:val="28"/>
          <w:szCs w:val="28"/>
        </w:rPr>
      </w:pPr>
      <w:r w:rsidRPr="00007BFC">
        <w:rPr>
          <w:sz w:val="28"/>
          <w:szCs w:val="28"/>
        </w:rPr>
        <w:t>по  учебному предмету</w:t>
      </w:r>
    </w:p>
    <w:p w:rsidR="00792282" w:rsidRPr="00007BFC" w:rsidRDefault="00792282" w:rsidP="00792282">
      <w:pPr>
        <w:ind w:left="1080"/>
        <w:jc w:val="center"/>
        <w:rPr>
          <w:b/>
          <w:sz w:val="28"/>
          <w:szCs w:val="28"/>
        </w:rPr>
      </w:pPr>
      <w:r w:rsidRPr="00007BFC">
        <w:rPr>
          <w:b/>
          <w:sz w:val="28"/>
          <w:szCs w:val="28"/>
        </w:rPr>
        <w:t>«Обществознание»</w:t>
      </w:r>
    </w:p>
    <w:p w:rsidR="00792282" w:rsidRPr="00007BFC" w:rsidRDefault="00792282" w:rsidP="00792282">
      <w:pPr>
        <w:ind w:left="1080"/>
        <w:jc w:val="center"/>
        <w:rPr>
          <w:sz w:val="28"/>
          <w:szCs w:val="28"/>
        </w:rPr>
      </w:pPr>
      <w:r w:rsidRPr="00007BFC">
        <w:rPr>
          <w:sz w:val="28"/>
          <w:szCs w:val="28"/>
        </w:rPr>
        <w:t>образовательная область – общественно-научные предметы</w:t>
      </w:r>
    </w:p>
    <w:p w:rsidR="00792282" w:rsidRPr="00007BFC" w:rsidRDefault="007F34BE" w:rsidP="00792282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 образование, 6</w:t>
      </w:r>
      <w:r w:rsidR="00792282" w:rsidRPr="00007BFC">
        <w:rPr>
          <w:sz w:val="28"/>
          <w:szCs w:val="28"/>
        </w:rPr>
        <w:t xml:space="preserve"> класс</w:t>
      </w:r>
    </w:p>
    <w:p w:rsidR="00792282" w:rsidRPr="00007BFC" w:rsidRDefault="00792282" w:rsidP="00792282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2016-2017</w:t>
      </w:r>
      <w:r w:rsidRPr="00007BFC">
        <w:rPr>
          <w:sz w:val="28"/>
          <w:szCs w:val="28"/>
        </w:rPr>
        <w:t xml:space="preserve"> учебный год</w:t>
      </w:r>
    </w:p>
    <w:p w:rsidR="00792282" w:rsidRPr="00007BFC" w:rsidRDefault="00792282" w:rsidP="00792282">
      <w:pPr>
        <w:jc w:val="center"/>
        <w:rPr>
          <w:sz w:val="28"/>
          <w:szCs w:val="28"/>
        </w:rPr>
      </w:pPr>
      <w:r w:rsidRPr="00007BFC">
        <w:rPr>
          <w:sz w:val="28"/>
          <w:szCs w:val="28"/>
        </w:rPr>
        <w:t>Составитель: Белан Светлана Викторовна, учитель истории и обществознания</w:t>
      </w:r>
    </w:p>
    <w:p w:rsidR="00792282" w:rsidRPr="00007BFC" w:rsidRDefault="00792282" w:rsidP="00792282">
      <w:pPr>
        <w:jc w:val="center"/>
        <w:rPr>
          <w:sz w:val="28"/>
          <w:szCs w:val="28"/>
        </w:rPr>
      </w:pPr>
      <w:r w:rsidRPr="00007BFC">
        <w:rPr>
          <w:sz w:val="28"/>
          <w:szCs w:val="28"/>
        </w:rPr>
        <w:t>высшей квалификационной категории </w:t>
      </w:r>
    </w:p>
    <w:p w:rsidR="00792282" w:rsidRPr="00007BFC" w:rsidRDefault="00792282" w:rsidP="00792282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92282" w:rsidRPr="00007BFC" w:rsidRDefault="00792282" w:rsidP="0079228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с. </w:t>
      </w:r>
      <w:proofErr w:type="spellStart"/>
      <w:r>
        <w:rPr>
          <w:sz w:val="28"/>
          <w:szCs w:val="28"/>
        </w:rPr>
        <w:t>Трусово</w:t>
      </w:r>
      <w:proofErr w:type="spellEnd"/>
      <w:r>
        <w:rPr>
          <w:sz w:val="28"/>
          <w:szCs w:val="28"/>
        </w:rPr>
        <w:t>, 2016</w:t>
      </w:r>
      <w:r w:rsidRPr="00007BFC">
        <w:rPr>
          <w:sz w:val="28"/>
          <w:szCs w:val="28"/>
        </w:rPr>
        <w:t>г.</w:t>
      </w:r>
    </w:p>
    <w:p w:rsidR="004D2426" w:rsidRDefault="004D2426" w:rsidP="004D2426">
      <w:pPr>
        <w:outlineLvl w:val="0"/>
      </w:pPr>
    </w:p>
    <w:p w:rsidR="004D2426" w:rsidRDefault="004D2426" w:rsidP="004D2426">
      <w:pPr>
        <w:outlineLvl w:val="0"/>
      </w:pPr>
    </w:p>
    <w:p w:rsidR="004D2426" w:rsidRPr="006A3C82" w:rsidRDefault="006A3C82" w:rsidP="004D2426">
      <w:pPr>
        <w:outlineLvl w:val="0"/>
        <w:rPr>
          <w:b/>
        </w:rPr>
      </w:pPr>
      <w:r w:rsidRPr="006A3C82">
        <w:rPr>
          <w:b/>
        </w:rPr>
        <w:t>ПОЯСНИТЕЛЬНАЯ ЗАПИСКА</w:t>
      </w:r>
    </w:p>
    <w:p w:rsidR="004D2426" w:rsidRPr="006A3C82" w:rsidRDefault="004D2426" w:rsidP="004D2426">
      <w:pPr>
        <w:outlineLvl w:val="0"/>
        <w:rPr>
          <w:b/>
        </w:rPr>
      </w:pPr>
    </w:p>
    <w:p w:rsidR="00792282" w:rsidRPr="00EB3DF5" w:rsidRDefault="00792282" w:rsidP="00792282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 w:rsidRPr="00EB3DF5">
        <w:t>Рабоч</w:t>
      </w:r>
      <w:r>
        <w:t xml:space="preserve">ая  программа по  обществознанию </w:t>
      </w:r>
      <w:r w:rsidRPr="00EB3DF5">
        <w:t xml:space="preserve"> составлена на основе</w:t>
      </w:r>
    </w:p>
    <w:p w:rsidR="00792282" w:rsidRDefault="00792282" w:rsidP="00792282">
      <w:pPr>
        <w:jc w:val="both"/>
      </w:pPr>
      <w:r w:rsidRPr="00EB3DF5">
        <w:t>1.Закона от 29.12.2012 №273-ФЗ « Об образовании  в Российской Федерации»</w:t>
      </w:r>
    </w:p>
    <w:p w:rsidR="00792282" w:rsidRPr="00492D3C" w:rsidRDefault="00792282" w:rsidP="00792282">
      <w:pPr>
        <w:jc w:val="both"/>
      </w:pPr>
      <w:r w:rsidRPr="00492D3C">
        <w:t>2.Федерального государственного образовательного стандарта основного общего образования (с изменениями)</w:t>
      </w:r>
    </w:p>
    <w:p w:rsidR="00792282" w:rsidRPr="008B3056" w:rsidRDefault="00792282" w:rsidP="00792282">
      <w:pPr>
        <w:jc w:val="both"/>
        <w:rPr>
          <w:color w:val="FF0000"/>
        </w:rPr>
      </w:pPr>
      <w:r>
        <w:t>3.  Примерного учебного плана основного общего образования</w:t>
      </w:r>
    </w:p>
    <w:p w:rsidR="00792282" w:rsidRPr="009553F9" w:rsidRDefault="00792282" w:rsidP="00792282">
      <w:pPr>
        <w:shd w:val="clear" w:color="auto" w:fill="FFFFFF"/>
        <w:adjustRightInd w:val="0"/>
        <w:jc w:val="both"/>
        <w:rPr>
          <w:bCs/>
        </w:rPr>
      </w:pPr>
      <w:r>
        <w:t>4</w:t>
      </w:r>
      <w:r w:rsidRPr="001B6451">
        <w:t>.</w:t>
      </w:r>
      <w:r w:rsidRPr="001B6451">
        <w:rPr>
          <w:bCs/>
        </w:rPr>
        <w:t xml:space="preserve"> </w:t>
      </w:r>
      <w:r>
        <w:rPr>
          <w:bCs/>
        </w:rPr>
        <w:t>Примерной программы по обществознанию</w:t>
      </w:r>
      <w:r w:rsidRPr="001B6451">
        <w:rPr>
          <w:bCs/>
        </w:rPr>
        <w:t xml:space="preserve"> 5-9 классы. – Примерные програм</w:t>
      </w:r>
      <w:r>
        <w:rPr>
          <w:bCs/>
        </w:rPr>
        <w:t xml:space="preserve">мы по учебным предметам. Обществознание. 5-9 </w:t>
      </w:r>
      <w:proofErr w:type="spellStart"/>
      <w:r>
        <w:rPr>
          <w:bCs/>
        </w:rPr>
        <w:t>классы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 xml:space="preserve"> : Просвещение, 2011</w:t>
      </w:r>
      <w:r w:rsidRPr="001B6451">
        <w:rPr>
          <w:bCs/>
        </w:rPr>
        <w:t>.- (Стандарты второго поколе</w:t>
      </w:r>
      <w:r>
        <w:rPr>
          <w:bCs/>
        </w:rPr>
        <w:t xml:space="preserve">ния), </w:t>
      </w:r>
      <w:r w:rsidRPr="00EB3DF5">
        <w:t>автор</w:t>
      </w:r>
      <w:r>
        <w:t xml:space="preserve">ской программы </w:t>
      </w:r>
      <w:r w:rsidRPr="0086763D">
        <w:t>основного общего образования по обществозна</w:t>
      </w:r>
      <w:r>
        <w:t xml:space="preserve">нию 5—9 классы под редакцией </w:t>
      </w:r>
      <w:r w:rsidRPr="0086763D">
        <w:t xml:space="preserve"> Л.Н. Боголюбов</w:t>
      </w:r>
      <w:r>
        <w:t>а, Обществознание. Рабочие программы</w:t>
      </w:r>
      <w:proofErr w:type="gramStart"/>
      <w:r>
        <w:t xml:space="preserve"> .</w:t>
      </w:r>
      <w:proofErr w:type="gramEnd"/>
      <w:r>
        <w:t>Предметная линия учебников под ред.Л.Н. Боголюбова. М:</w:t>
      </w:r>
      <w:r w:rsidRPr="0086763D">
        <w:t xml:space="preserve"> «Просвещение», </w:t>
      </w:r>
      <w:r>
        <w:t>2014</w:t>
      </w:r>
      <w:r w:rsidRPr="0086763D">
        <w:t>г.</w:t>
      </w:r>
    </w:p>
    <w:p w:rsidR="00792282" w:rsidRPr="00EB3DF5" w:rsidRDefault="00792282" w:rsidP="00792282">
      <w:pPr>
        <w:jc w:val="both"/>
      </w:pPr>
      <w:r>
        <w:t>5.Основной образовательной программы  основного общего образования МКОУ « Трусовская средняя общеобразовательная школа»</w:t>
      </w:r>
      <w:r w:rsidRPr="00EB3DF5">
        <w:t xml:space="preserve"> </w:t>
      </w:r>
      <w:r>
        <w:t>,2016г.</w:t>
      </w:r>
    </w:p>
    <w:p w:rsidR="00792282" w:rsidRPr="00EB3DF5" w:rsidRDefault="00792282" w:rsidP="00792282">
      <w:pPr>
        <w:jc w:val="both"/>
      </w:pPr>
      <w:r>
        <w:t>6.</w:t>
      </w:r>
      <w:r w:rsidRPr="00EB3DF5">
        <w:t>Устава школы</w:t>
      </w:r>
    </w:p>
    <w:p w:rsidR="00792282" w:rsidRPr="00EB3DF5" w:rsidRDefault="00792282" w:rsidP="00792282">
      <w:pPr>
        <w:jc w:val="both"/>
      </w:pPr>
      <w:r>
        <w:t>7</w:t>
      </w:r>
      <w:r w:rsidRPr="00EB3DF5">
        <w:t>.Учебного план</w:t>
      </w:r>
      <w:r>
        <w:t>а МКОУ « Трусовская  средняя общеобразовательная школа» на 2016-2017</w:t>
      </w:r>
      <w:r w:rsidRPr="00EB3DF5">
        <w:t xml:space="preserve"> учебный год</w:t>
      </w:r>
    </w:p>
    <w:p w:rsidR="00792282" w:rsidRPr="00EB3DF5" w:rsidRDefault="00792282" w:rsidP="00792282">
      <w:pPr>
        <w:jc w:val="both"/>
        <w:rPr>
          <w:u w:val="single"/>
        </w:rPr>
      </w:pPr>
      <w:r>
        <w:t>8</w:t>
      </w:r>
      <w:r w:rsidRPr="00EB3DF5">
        <w:t>.Положения о рабочей программе МКОУ « Трусовская</w:t>
      </w:r>
      <w:r>
        <w:t xml:space="preserve">  </w:t>
      </w:r>
      <w:r w:rsidRPr="00AB43F1">
        <w:t xml:space="preserve"> </w:t>
      </w:r>
      <w:r>
        <w:t>средняя общеобразовательная школа» 2016г.</w:t>
      </w:r>
    </w:p>
    <w:p w:rsidR="00792282" w:rsidRPr="00DA0B17" w:rsidRDefault="00792282" w:rsidP="00792282">
      <w:pPr>
        <w:pStyle w:val="ac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Pr="00AB43F1">
        <w:rPr>
          <w:rFonts w:ascii="Times New Roman" w:hAnsi="Times New Roman"/>
          <w:sz w:val="24"/>
          <w:szCs w:val="24"/>
        </w:rPr>
        <w:t>.</w:t>
      </w:r>
      <w:r w:rsidRPr="00EB3DF5">
        <w:rPr>
          <w:rFonts w:ascii="Times New Roman" w:hAnsi="Times New Roman"/>
          <w:b/>
          <w:sz w:val="24"/>
          <w:szCs w:val="24"/>
        </w:rPr>
        <w:t xml:space="preserve"> УМК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  <w:lang w:eastAsia="ru-RU"/>
        </w:rPr>
        <w:t>Обществознание. 6</w:t>
      </w:r>
      <w:r w:rsidRPr="00DA0B17">
        <w:rPr>
          <w:rFonts w:ascii="Times New Roman" w:hAnsi="Times New Roman"/>
          <w:iCs/>
          <w:sz w:val="24"/>
          <w:szCs w:val="24"/>
          <w:lang w:eastAsia="ru-RU"/>
        </w:rPr>
        <w:t xml:space="preserve"> класс : учеб</w:t>
      </w:r>
      <w:proofErr w:type="gramStart"/>
      <w:r w:rsidRPr="00DA0B17">
        <w:rPr>
          <w:rFonts w:ascii="Times New Roman" w:hAnsi="Times New Roman"/>
          <w:iCs/>
          <w:sz w:val="24"/>
          <w:szCs w:val="24"/>
          <w:lang w:eastAsia="ru-RU"/>
        </w:rPr>
        <w:t>.</w:t>
      </w:r>
      <w:proofErr w:type="gramEnd"/>
      <w:r w:rsidRPr="00DA0B1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DA0B17">
        <w:rPr>
          <w:rFonts w:ascii="Times New Roman" w:hAnsi="Times New Roman"/>
          <w:iCs/>
          <w:sz w:val="24"/>
          <w:szCs w:val="24"/>
          <w:lang w:eastAsia="ru-RU"/>
        </w:rPr>
        <w:t>д</w:t>
      </w:r>
      <w:proofErr w:type="gramEnd"/>
      <w:r w:rsidRPr="00DA0B17">
        <w:rPr>
          <w:rFonts w:ascii="Times New Roman" w:hAnsi="Times New Roman"/>
          <w:iCs/>
          <w:sz w:val="24"/>
          <w:szCs w:val="24"/>
          <w:lang w:eastAsia="ru-RU"/>
        </w:rPr>
        <w:t xml:space="preserve">ля </w:t>
      </w:r>
      <w:proofErr w:type="spellStart"/>
      <w:r w:rsidRPr="00DA0B17">
        <w:rPr>
          <w:rFonts w:ascii="Times New Roman" w:hAnsi="Times New Roman"/>
          <w:iCs/>
          <w:sz w:val="24"/>
          <w:szCs w:val="24"/>
          <w:lang w:eastAsia="ru-RU"/>
        </w:rPr>
        <w:t>общеобразоват</w:t>
      </w:r>
      <w:proofErr w:type="spellEnd"/>
      <w:r w:rsidRPr="00DA0B17">
        <w:rPr>
          <w:rFonts w:ascii="Times New Roman" w:hAnsi="Times New Roman"/>
          <w:iCs/>
          <w:sz w:val="24"/>
          <w:szCs w:val="24"/>
          <w:lang w:eastAsia="ru-RU"/>
        </w:rPr>
        <w:t xml:space="preserve">. учреждений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Обществознание.</w:t>
      </w:r>
      <w:r w:rsidRPr="00DA0B17">
        <w:rPr>
          <w:rFonts w:ascii="Times New Roman" w:hAnsi="Times New Roman"/>
          <w:iCs/>
          <w:sz w:val="24"/>
          <w:szCs w:val="24"/>
          <w:lang w:eastAsia="ru-RU"/>
        </w:rPr>
        <w:t>/ Л. Н. Боголюбов [и др.] ; под ред. Л. Н. Боголюбова, Л. Ф. Ива</w:t>
      </w:r>
      <w:r>
        <w:rPr>
          <w:rFonts w:ascii="Times New Roman" w:hAnsi="Times New Roman"/>
          <w:iCs/>
          <w:sz w:val="24"/>
          <w:szCs w:val="24"/>
          <w:lang w:eastAsia="ru-RU"/>
        </w:rPr>
        <w:t>новой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 xml:space="preserve"> .</w:t>
      </w:r>
      <w:proofErr w:type="gramEnd"/>
      <w:r w:rsidRPr="00DA0B17">
        <w:rPr>
          <w:rFonts w:ascii="Times New Roman" w:hAnsi="Times New Roman"/>
          <w:iCs/>
          <w:sz w:val="24"/>
          <w:szCs w:val="24"/>
          <w:lang w:eastAsia="ru-RU"/>
        </w:rPr>
        <w:t xml:space="preserve">— </w:t>
      </w:r>
      <w:r w:rsidRPr="00DA0B17">
        <w:rPr>
          <w:rFonts w:ascii="Times New Roman" w:hAnsi="Times New Roman"/>
          <w:iCs/>
          <w:spacing w:val="30"/>
          <w:sz w:val="24"/>
          <w:szCs w:val="24"/>
          <w:lang w:eastAsia="ru-RU"/>
        </w:rPr>
        <w:t>М</w:t>
      </w:r>
      <w:r>
        <w:rPr>
          <w:rFonts w:ascii="Times New Roman" w:hAnsi="Times New Roman"/>
          <w:iCs/>
          <w:spacing w:val="30"/>
          <w:sz w:val="24"/>
          <w:szCs w:val="24"/>
          <w:lang w:eastAsia="ru-RU"/>
        </w:rPr>
        <w:t>: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Просвещение, 2016</w:t>
      </w:r>
      <w:r w:rsidRPr="00DA0B17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792282" w:rsidRPr="00E37041" w:rsidRDefault="00792282" w:rsidP="00792282">
      <w:r w:rsidRPr="00DA0B17">
        <w:rPr>
          <w:iCs/>
        </w:rPr>
        <w:t xml:space="preserve">Иванова, </w:t>
      </w:r>
      <w:r>
        <w:rPr>
          <w:iCs/>
        </w:rPr>
        <w:t>Л</w:t>
      </w:r>
      <w:r w:rsidRPr="00DA0B17">
        <w:rPr>
          <w:iCs/>
        </w:rPr>
        <w:t xml:space="preserve">. </w:t>
      </w:r>
      <w:r>
        <w:rPr>
          <w:iCs/>
        </w:rPr>
        <w:t>Ф. Обществознание. 6</w:t>
      </w:r>
      <w:r w:rsidRPr="00DA0B17">
        <w:rPr>
          <w:iCs/>
        </w:rPr>
        <w:t xml:space="preserve"> класс. Рабочая тетрадь</w:t>
      </w:r>
      <w:proofErr w:type="gramStart"/>
      <w:r w:rsidRPr="00DA0B17">
        <w:rPr>
          <w:iCs/>
        </w:rPr>
        <w:t xml:space="preserve"> :</w:t>
      </w:r>
      <w:proofErr w:type="gramEnd"/>
      <w:r w:rsidRPr="00DA0B17">
        <w:rPr>
          <w:iCs/>
        </w:rPr>
        <w:t xml:space="preserve"> пособие для учащихся об</w:t>
      </w:r>
      <w:r>
        <w:rPr>
          <w:iCs/>
        </w:rPr>
        <w:t>щеоб</w:t>
      </w:r>
      <w:r>
        <w:rPr>
          <w:iCs/>
        </w:rPr>
        <w:softHyphen/>
        <w:t xml:space="preserve">разовательных </w:t>
      </w:r>
      <w:r w:rsidRPr="00DA0B17">
        <w:rPr>
          <w:iCs/>
        </w:rPr>
        <w:t xml:space="preserve"> учреждений / Л. Ф. Иванова, Я. В. </w:t>
      </w:r>
      <w:proofErr w:type="spellStart"/>
      <w:r w:rsidRPr="00DA0B17">
        <w:rPr>
          <w:iCs/>
        </w:rPr>
        <w:t>Хотеенкова</w:t>
      </w:r>
      <w:proofErr w:type="spellEnd"/>
      <w:r w:rsidRPr="00DA0B17">
        <w:rPr>
          <w:iCs/>
        </w:rPr>
        <w:t xml:space="preserve">. - </w:t>
      </w:r>
      <w:r w:rsidRPr="00DA0B17">
        <w:rPr>
          <w:iCs/>
          <w:spacing w:val="30"/>
        </w:rPr>
        <w:t>М.:</w:t>
      </w:r>
      <w:r>
        <w:rPr>
          <w:iCs/>
        </w:rPr>
        <w:t xml:space="preserve"> Просвещение, 2016</w:t>
      </w:r>
      <w:r w:rsidRPr="00DA0B17">
        <w:rPr>
          <w:iCs/>
        </w:rPr>
        <w:t>.</w:t>
      </w:r>
      <w:r w:rsidRPr="00A34081">
        <w:t xml:space="preserve"> </w:t>
      </w:r>
      <w:r w:rsidRPr="00E37041">
        <w:t>Электронное приложен</w:t>
      </w:r>
      <w:r>
        <w:t>ие к учебнику. Обществознание. 6</w:t>
      </w:r>
      <w:r w:rsidRPr="00E37041">
        <w:t xml:space="preserve"> класс. (CD)</w:t>
      </w:r>
    </w:p>
    <w:p w:rsidR="00792282" w:rsidRPr="00E37041" w:rsidRDefault="00792282" w:rsidP="00792282">
      <w:r w:rsidRPr="00E37041">
        <w:t xml:space="preserve">Поурочные разработки. Обществознание. 5 класс. Иванова Л. Ф. </w:t>
      </w:r>
    </w:p>
    <w:p w:rsidR="00792282" w:rsidRPr="00DA0B17" w:rsidRDefault="00792282" w:rsidP="00792282">
      <w:pPr>
        <w:pStyle w:val="ac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792282" w:rsidRPr="00EB3DF5" w:rsidRDefault="00792282" w:rsidP="00792282">
      <w:pPr>
        <w:jc w:val="both"/>
        <w:rPr>
          <w:rStyle w:val="FontStyle132"/>
          <w:rFonts w:ascii="Times New Roman" w:hAnsi="Times New Roman"/>
          <w:sz w:val="28"/>
          <w:szCs w:val="28"/>
        </w:rPr>
      </w:pPr>
      <w:r w:rsidRPr="00EB3DF5">
        <w:t>Выбранный УМК полностью реализует т</w:t>
      </w:r>
      <w:r>
        <w:t xml:space="preserve">ребования Федерального </w:t>
      </w:r>
      <w:r w:rsidRPr="00EB3DF5">
        <w:t xml:space="preserve"> государственного образовательного стандарта основного общего образо</w:t>
      </w:r>
      <w:r>
        <w:t>вания по обществознанию и входит в перечень учебников</w:t>
      </w:r>
      <w:r w:rsidRPr="00EB3DF5">
        <w:t xml:space="preserve">, рекомендованных к использованию в </w:t>
      </w:r>
      <w:r>
        <w:t xml:space="preserve">образовательном процессе на 2016-2017 </w:t>
      </w:r>
      <w:r w:rsidRPr="00EB3DF5">
        <w:t>учебный год.</w:t>
      </w:r>
      <w:r w:rsidRPr="00EB3DF5">
        <w:rPr>
          <w:sz w:val="28"/>
          <w:szCs w:val="28"/>
        </w:rPr>
        <w:t xml:space="preserve"> </w:t>
      </w:r>
    </w:p>
    <w:p w:rsidR="00792282" w:rsidRDefault="00792282" w:rsidP="00792282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426" w:rsidRDefault="004D2426" w:rsidP="004D2426">
      <w:pPr>
        <w:outlineLvl w:val="0"/>
      </w:pPr>
    </w:p>
    <w:p w:rsidR="00C83D9E" w:rsidRPr="00C83D9E" w:rsidRDefault="00C83D9E" w:rsidP="00C83D9E">
      <w:pPr>
        <w:rPr>
          <w:b/>
          <w:sz w:val="28"/>
          <w:szCs w:val="28"/>
        </w:rPr>
      </w:pPr>
      <w:r w:rsidRPr="00C83D9E">
        <w:rPr>
          <w:b/>
          <w:sz w:val="28"/>
          <w:szCs w:val="28"/>
        </w:rPr>
        <w:t>Цели изучения обществознания в основной школе.</w:t>
      </w:r>
    </w:p>
    <w:p w:rsidR="00C83D9E" w:rsidRPr="000850FB" w:rsidRDefault="00C83D9E" w:rsidP="00C83D9E">
      <w:proofErr w:type="gramStart"/>
      <w:r w:rsidRPr="000850FB"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0850FB"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0850FB"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0850FB"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0850FB">
        <w:br/>
      </w:r>
      <w:r w:rsidRPr="000850FB">
        <w:lastRenderedPageBreak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0850FB">
        <w:br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0850FB">
        <w:br/>
        <w:t xml:space="preserve">Кроме того, учебный предмет «Обществознание» в основной школе призван помогать </w:t>
      </w:r>
      <w:proofErr w:type="spellStart"/>
      <w:r w:rsidRPr="000850FB">
        <w:t>предпрофильному</w:t>
      </w:r>
      <w:proofErr w:type="spellEnd"/>
      <w:r w:rsidRPr="000850FB">
        <w:t xml:space="preserve"> самоопределению школьников.</w:t>
      </w:r>
    </w:p>
    <w:p w:rsidR="000850FB" w:rsidRDefault="000850FB" w:rsidP="000850FB">
      <w:pPr>
        <w:pStyle w:val="ac"/>
        <w:rPr>
          <w:rFonts w:ascii="Times New Roman" w:eastAsia="Calibri" w:hAnsi="Times New Roman"/>
          <w:sz w:val="24"/>
          <w:szCs w:val="24"/>
        </w:rPr>
      </w:pPr>
    </w:p>
    <w:p w:rsidR="000850FB" w:rsidRPr="00DA0B17" w:rsidRDefault="000850FB" w:rsidP="000850FB">
      <w:pPr>
        <w:pStyle w:val="ac"/>
        <w:rPr>
          <w:rFonts w:ascii="Times New Roman" w:hAnsi="Times New Roman"/>
          <w:sz w:val="24"/>
          <w:szCs w:val="24"/>
        </w:rPr>
      </w:pPr>
      <w:r w:rsidRPr="00DA0B17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  рассчитана на  35 часов</w:t>
      </w:r>
      <w:r w:rsidRPr="00DA0B17">
        <w:rPr>
          <w:rFonts w:ascii="Times New Roman" w:hAnsi="Times New Roman"/>
          <w:sz w:val="24"/>
          <w:szCs w:val="24"/>
        </w:rPr>
        <w:t>, 1 час в неделю.</w:t>
      </w:r>
    </w:p>
    <w:p w:rsidR="000850FB" w:rsidRDefault="000850FB" w:rsidP="000850FB">
      <w:pPr>
        <w:pStyle w:val="ac"/>
        <w:rPr>
          <w:rFonts w:ascii="Times New Roman" w:hAnsi="Times New Roman"/>
          <w:sz w:val="24"/>
          <w:szCs w:val="24"/>
        </w:rPr>
      </w:pPr>
      <w:r w:rsidRPr="00DA0B17">
        <w:rPr>
          <w:rFonts w:ascii="Times New Roman" w:hAnsi="Times New Roman"/>
          <w:sz w:val="24"/>
          <w:szCs w:val="24"/>
        </w:rPr>
        <w:t>В  авторскую программу изменения не внесены.</w:t>
      </w:r>
    </w:p>
    <w:p w:rsidR="006A3C82" w:rsidRDefault="006A3C82" w:rsidP="000850FB">
      <w:pPr>
        <w:pStyle w:val="ac"/>
        <w:rPr>
          <w:rFonts w:ascii="Times New Roman" w:hAnsi="Times New Roman"/>
          <w:sz w:val="24"/>
          <w:szCs w:val="24"/>
        </w:rPr>
      </w:pPr>
    </w:p>
    <w:p w:rsidR="00C83D9E" w:rsidRPr="006A3C82" w:rsidRDefault="00C83D9E" w:rsidP="000850FB">
      <w:pPr>
        <w:pStyle w:val="ac"/>
        <w:rPr>
          <w:rFonts w:ascii="Times New Roman" w:hAnsi="Times New Roman"/>
          <w:sz w:val="24"/>
          <w:szCs w:val="24"/>
        </w:rPr>
      </w:pPr>
      <w:r w:rsidRPr="006A3C82">
        <w:rPr>
          <w:rFonts w:ascii="Times New Roman" w:hAnsi="Times New Roman"/>
          <w:b/>
          <w:sz w:val="28"/>
          <w:szCs w:val="28"/>
        </w:rPr>
        <w:t>Требования к результатам обучения и освоения содержания курса «Обществознание»</w:t>
      </w:r>
    </w:p>
    <w:p w:rsidR="00C83D9E" w:rsidRPr="000850FB" w:rsidRDefault="00C83D9E" w:rsidP="00C83D9E">
      <w:r w:rsidRPr="006A3C82">
        <w:rPr>
          <w:sz w:val="28"/>
          <w:szCs w:val="28"/>
        </w:rPr>
        <w:br/>
      </w:r>
      <w:proofErr w:type="gramStart"/>
      <w:r w:rsidRPr="000850FB">
        <w:rPr>
          <w:b/>
          <w:u w:val="single"/>
        </w:rPr>
        <w:t>Предметными</w:t>
      </w:r>
      <w:r w:rsidRPr="000850FB">
        <w:t> результатами освоения выпускниками основной школы содержания программы по обществознанию являются в сфере:</w:t>
      </w:r>
      <w:r w:rsidRPr="000850FB">
        <w:br/>
        <w:t>познавательной</w:t>
      </w:r>
      <w:r w:rsidRPr="000850FB"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0850FB"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0850FB">
        <w:t>культурологии</w:t>
      </w:r>
      <w:proofErr w:type="spellEnd"/>
      <w:r w:rsidRPr="000850FB">
        <w:t>, правоведения, этики, социальной психологии и философии;</w:t>
      </w:r>
      <w:proofErr w:type="gramEnd"/>
      <w:r w:rsidRPr="000850FB">
        <w:t xml:space="preserve"> умение объяснять с их позиций явления социальной действительности;</w:t>
      </w:r>
      <w:r w:rsidRPr="000850FB"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0850FB"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0850FB">
        <w:t>позиций</w:t>
      </w:r>
      <w:proofErr w:type="gramEnd"/>
      <w:r w:rsidRPr="000850FB">
        <w:t xml:space="preserve"> одобряемых в современном российском обществе социальных ценностей;</w:t>
      </w:r>
      <w:r w:rsidRPr="000850FB">
        <w:br/>
        <w:t>ценностно-мотивационной</w:t>
      </w:r>
      <w:r w:rsidRPr="000850FB"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0850FB"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0850FB">
        <w:br/>
        <w:t>• приверженность гуманистическим и демократическим ценностям, патриотизму и гражданственности;</w:t>
      </w:r>
      <w:r w:rsidRPr="000850FB">
        <w:br/>
      </w:r>
      <w:proofErr w:type="gramStart"/>
      <w:r w:rsidRPr="000850FB">
        <w:t>трудовой</w:t>
      </w:r>
      <w:r w:rsidRPr="000850FB"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0850FB">
        <w:br/>
      </w:r>
      <w:r w:rsidRPr="000850FB">
        <w:lastRenderedPageBreak/>
        <w:t>• понимание значения трудовой деятельности для личности и для общества;</w:t>
      </w:r>
      <w:r w:rsidRPr="000850FB">
        <w:br/>
        <w:t>эстетической</w:t>
      </w:r>
      <w:r w:rsidRPr="000850FB">
        <w:br/>
        <w:t>• понимание специфики познания мира средствами искусства в соотнесении с другими способами познания;</w:t>
      </w:r>
      <w:r w:rsidRPr="000850FB">
        <w:br/>
        <w:t>• понимание роли искусства в становлении личности и в жизни общества;</w:t>
      </w:r>
      <w:proofErr w:type="gramEnd"/>
      <w:r w:rsidRPr="000850FB">
        <w:br/>
        <w:t>коммуникативной</w:t>
      </w:r>
      <w:r w:rsidRPr="000850FB">
        <w:br/>
        <w:t>• знание определяющих признаков коммуникативной деятельности в сравнении с другими видами деятельности;</w:t>
      </w:r>
      <w:r w:rsidRPr="000850FB"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0850FB"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0850FB">
        <w:br/>
        <w:t>• понимание значения коммуникации в межличностном общении;</w:t>
      </w:r>
      <w:r w:rsidRPr="000850FB"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0850FB">
        <w:br/>
        <w:t>• знакомство с отдельными приемами и техниками преодоления конфликтов.</w:t>
      </w:r>
    </w:p>
    <w:p w:rsidR="000850FB" w:rsidRPr="000850FB" w:rsidRDefault="000850FB" w:rsidP="00C83D9E"/>
    <w:p w:rsidR="000850FB" w:rsidRPr="000850FB" w:rsidRDefault="000850FB" w:rsidP="00C83D9E"/>
    <w:p w:rsidR="000850FB" w:rsidRDefault="000850FB" w:rsidP="000850FB">
      <w:pPr>
        <w:spacing w:line="360" w:lineRule="auto"/>
        <w:jc w:val="both"/>
        <w:rPr>
          <w:bCs/>
          <w:color w:val="000000"/>
          <w:shd w:val="clear" w:color="auto" w:fill="FFFFFF"/>
        </w:rPr>
      </w:pPr>
      <w:r w:rsidRPr="002E5D6A">
        <w:rPr>
          <w:b/>
          <w:bCs/>
          <w:color w:val="000000"/>
          <w:shd w:val="clear" w:color="auto" w:fill="FFFFFF"/>
        </w:rPr>
        <w:t xml:space="preserve">Целевые индикаторы: </w:t>
      </w:r>
      <w:r w:rsidRPr="002E5D6A">
        <w:rPr>
          <w:bCs/>
          <w:color w:val="000000"/>
          <w:shd w:val="clear" w:color="auto" w:fill="FFFFFF"/>
        </w:rPr>
        <w:t>повышенный уровень-1 обучающийся</w:t>
      </w:r>
    </w:p>
    <w:p w:rsidR="000850FB" w:rsidRPr="00696147" w:rsidRDefault="000850FB" w:rsidP="000850FB">
      <w:pPr>
        <w:spacing w:line="360" w:lineRule="auto"/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                     базовый уровень-3 обучающихся</w:t>
      </w:r>
    </w:p>
    <w:p w:rsidR="000850FB" w:rsidRPr="000A40C7" w:rsidRDefault="000850FB" w:rsidP="000850FB">
      <w:r w:rsidRPr="000A40C7">
        <w:t>Ученик научится:</w:t>
      </w:r>
    </w:p>
    <w:p w:rsidR="000850FB" w:rsidRPr="000A40C7" w:rsidRDefault="000850FB" w:rsidP="000850FB">
      <w:proofErr w:type="gramStart"/>
      <w:r w:rsidRPr="000A40C7">
        <w:t>• использовать знания о биологическом и социальном в человеке для характеристики его природы;</w:t>
      </w:r>
      <w:proofErr w:type="gramEnd"/>
    </w:p>
    <w:p w:rsidR="000850FB" w:rsidRPr="000A40C7" w:rsidRDefault="000850FB" w:rsidP="000850FB">
      <w:r w:rsidRPr="000A40C7">
        <w:t xml:space="preserve">• характеризовать основные слагаемые здорового образа жизни; </w:t>
      </w:r>
    </w:p>
    <w:p w:rsidR="000850FB" w:rsidRPr="000A40C7" w:rsidRDefault="000850FB" w:rsidP="000850FB">
      <w:r w:rsidRPr="000A40C7">
        <w:t>• 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0850FB" w:rsidRPr="000A40C7" w:rsidRDefault="000850FB" w:rsidP="000850FB">
      <w:r w:rsidRPr="000A40C7">
        <w:t xml:space="preserve">• давать на основе полученных знаний нравственные оценки собственным поступкам </w:t>
      </w:r>
    </w:p>
    <w:p w:rsidR="000850FB" w:rsidRPr="000A40C7" w:rsidRDefault="000850FB" w:rsidP="000850FB">
      <w:r w:rsidRPr="000A40C7">
        <w:t>Ближайшее социальное окружение</w:t>
      </w:r>
    </w:p>
    <w:p w:rsidR="000850FB" w:rsidRPr="000A40C7" w:rsidRDefault="000850FB" w:rsidP="000850FB">
      <w:r w:rsidRPr="000A40C7">
        <w:t>Ученик научится:</w:t>
      </w:r>
    </w:p>
    <w:p w:rsidR="000850FB" w:rsidRPr="000A40C7" w:rsidRDefault="000850FB" w:rsidP="000850FB">
      <w:r w:rsidRPr="000A40C7">
        <w:t>• характеризовать семью и семейные отношения; оценивать социальное значение семейных традиций и обычаев;</w:t>
      </w:r>
    </w:p>
    <w:p w:rsidR="000850FB" w:rsidRPr="000A40C7" w:rsidRDefault="000850FB" w:rsidP="000850FB">
      <w:r w:rsidRPr="000A40C7">
        <w:t xml:space="preserve">• характеризовать основные роли членов семьи, включая </w:t>
      </w:r>
      <w:proofErr w:type="gramStart"/>
      <w:r w:rsidRPr="000A40C7">
        <w:t>свою</w:t>
      </w:r>
      <w:proofErr w:type="gramEnd"/>
      <w:r w:rsidRPr="000A40C7">
        <w:t>;</w:t>
      </w:r>
    </w:p>
    <w:p w:rsidR="000850FB" w:rsidRPr="000A40C7" w:rsidRDefault="000850FB" w:rsidP="000850FB">
      <w:r w:rsidRPr="000A40C7">
        <w:t>Общество, в котором мы живём</w:t>
      </w:r>
    </w:p>
    <w:p w:rsidR="000850FB" w:rsidRPr="000A40C7" w:rsidRDefault="000850FB" w:rsidP="000850FB">
      <w:r w:rsidRPr="000A40C7">
        <w:t>Ученик научится:</w:t>
      </w:r>
    </w:p>
    <w:p w:rsidR="000850FB" w:rsidRPr="000A40C7" w:rsidRDefault="000850FB" w:rsidP="000850FB">
      <w:r w:rsidRPr="000A40C7">
        <w:t>• раскрывать духовные ценности и достижения народов нашей страны;</w:t>
      </w:r>
    </w:p>
    <w:p w:rsidR="000850FB" w:rsidRPr="000A40C7" w:rsidRDefault="000850FB" w:rsidP="000850FB">
      <w:r w:rsidRPr="000A40C7">
        <w:t>• формулировать собственную точку зрения на социальный портрет достойного гражданина страны;</w:t>
      </w:r>
    </w:p>
    <w:p w:rsidR="000850FB" w:rsidRPr="000A40C7" w:rsidRDefault="000850FB" w:rsidP="000850FB">
      <w:r w:rsidRPr="000A40C7">
        <w:t>Мир социальных отношений</w:t>
      </w:r>
    </w:p>
    <w:p w:rsidR="000850FB" w:rsidRPr="000A40C7" w:rsidRDefault="000850FB" w:rsidP="000850FB">
      <w:r w:rsidRPr="000A40C7">
        <w:t>Ученик научится:</w:t>
      </w:r>
    </w:p>
    <w:p w:rsidR="000850FB" w:rsidRPr="000A40C7" w:rsidRDefault="000850FB" w:rsidP="000850FB">
      <w:r w:rsidRPr="000A40C7">
        <w:t>• характеризовать основные социальные группы российского общества, распознавать их сущностные признаки;</w:t>
      </w:r>
    </w:p>
    <w:p w:rsidR="000850FB" w:rsidRPr="000A40C7" w:rsidRDefault="000850FB" w:rsidP="000850FB">
      <w:r w:rsidRPr="000A40C7">
        <w:t>• характеризовать ведущие направления социальной политики российского государства;</w:t>
      </w:r>
    </w:p>
    <w:p w:rsidR="000850FB" w:rsidRPr="000A40C7" w:rsidRDefault="000850FB" w:rsidP="000850FB">
      <w:r w:rsidRPr="000A40C7">
        <w:t xml:space="preserve">• давать оценку с позиций общественного прогресса тенденциям </w:t>
      </w:r>
      <w:proofErr w:type="spellStart"/>
      <w:proofErr w:type="gramStart"/>
      <w:r w:rsidRPr="000A40C7">
        <w:t>социаль-ных</w:t>
      </w:r>
      <w:proofErr w:type="spellEnd"/>
      <w:proofErr w:type="gramEnd"/>
      <w:r w:rsidRPr="000A40C7">
        <w:t xml:space="preserve"> изменений в нашем обществе, аргументировать свою позицию;</w:t>
      </w:r>
    </w:p>
    <w:p w:rsidR="000850FB" w:rsidRPr="000A40C7" w:rsidRDefault="000850FB" w:rsidP="000850FB">
      <w:r w:rsidRPr="000A40C7">
        <w:lastRenderedPageBreak/>
        <w:t>• характеризовать собственные основные социальные роли;</w:t>
      </w:r>
    </w:p>
    <w:p w:rsidR="000850FB" w:rsidRPr="000A40C7" w:rsidRDefault="000850FB" w:rsidP="000850FB">
      <w:r w:rsidRPr="000A40C7">
        <w:t>• объяснять на примере своей семьи основные функции этого социального института в обществе;</w:t>
      </w:r>
    </w:p>
    <w:p w:rsidR="000850FB" w:rsidRPr="000A40C7" w:rsidRDefault="000850FB" w:rsidP="000850FB">
      <w:r w:rsidRPr="000A40C7">
        <w:t>Культурно-информационная среда общественной жизни</w:t>
      </w:r>
    </w:p>
    <w:p w:rsidR="000850FB" w:rsidRPr="000A40C7" w:rsidRDefault="000850FB" w:rsidP="000850FB">
      <w:r w:rsidRPr="000A40C7">
        <w:t>Ученик научится:</w:t>
      </w:r>
    </w:p>
    <w:p w:rsidR="000850FB" w:rsidRPr="000A40C7" w:rsidRDefault="000850FB" w:rsidP="000850FB">
      <w:r w:rsidRPr="000A40C7">
        <w:t>• распознавать и различать явления духовной культуры;</w:t>
      </w:r>
    </w:p>
    <w:p w:rsidR="000850FB" w:rsidRPr="000A40C7" w:rsidRDefault="000850FB" w:rsidP="000850FB">
      <w:r w:rsidRPr="000A40C7">
        <w:t>• описывать различные средства массовой информации;</w:t>
      </w:r>
    </w:p>
    <w:p w:rsidR="000850FB" w:rsidRPr="000A40C7" w:rsidRDefault="000850FB" w:rsidP="000850FB">
      <w:r w:rsidRPr="000A40C7">
        <w:t>•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0850FB" w:rsidRPr="000A40C7" w:rsidRDefault="000850FB" w:rsidP="000850FB">
      <w:r w:rsidRPr="000A40C7">
        <w:t>Человек в меняющемся обществе</w:t>
      </w:r>
    </w:p>
    <w:p w:rsidR="000850FB" w:rsidRPr="000A40C7" w:rsidRDefault="000850FB" w:rsidP="000850FB">
      <w:r w:rsidRPr="000A40C7">
        <w:t>Ученик научится:</w:t>
      </w:r>
    </w:p>
    <w:p w:rsidR="000850FB" w:rsidRPr="000A40C7" w:rsidRDefault="000850FB" w:rsidP="000850FB">
      <w:r w:rsidRPr="000A40C7">
        <w:t>• объяснять необходимость непрерывного образования в современных условиях;</w:t>
      </w:r>
    </w:p>
    <w:p w:rsidR="000850FB" w:rsidRPr="000A40C7" w:rsidRDefault="000850FB" w:rsidP="000850FB">
      <w:r w:rsidRPr="000A40C7">
        <w:t>• описывать многообразие профессий в современном мире;</w:t>
      </w:r>
    </w:p>
    <w:p w:rsidR="000850FB" w:rsidRPr="000A40C7" w:rsidRDefault="000850FB" w:rsidP="000850FB">
      <w:r w:rsidRPr="000A40C7">
        <w:t>• извлекать социальную информацию из доступных источников;</w:t>
      </w:r>
    </w:p>
    <w:p w:rsidR="000850FB" w:rsidRPr="000A40C7" w:rsidRDefault="000850FB" w:rsidP="000850FB">
      <w:r w:rsidRPr="000A40C7">
        <w:t>• применять полученные знания для решения отдельных социальных проблем.</w:t>
      </w:r>
    </w:p>
    <w:p w:rsidR="000850FB" w:rsidRPr="007060CA" w:rsidRDefault="000850FB" w:rsidP="000850FB">
      <w:pPr>
        <w:tabs>
          <w:tab w:val="left" w:pos="1023"/>
        </w:tabs>
        <w:jc w:val="both"/>
        <w:rPr>
          <w:b/>
          <w:i/>
        </w:rPr>
      </w:pPr>
      <w:r w:rsidRPr="007060CA">
        <w:rPr>
          <w:b/>
          <w:i/>
        </w:rPr>
        <w:t>получит возможность научиться:</w:t>
      </w:r>
    </w:p>
    <w:p w:rsidR="000850FB" w:rsidRPr="007060CA" w:rsidRDefault="000850FB" w:rsidP="000850FB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7060CA">
        <w:rPr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0850FB" w:rsidRPr="007060CA" w:rsidRDefault="000850FB" w:rsidP="000850FB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7060CA">
        <w:rPr>
          <w:i/>
        </w:rPr>
        <w:t>оценивать роль деятельности в жизни человека и общества;</w:t>
      </w:r>
    </w:p>
    <w:p w:rsidR="000850FB" w:rsidRPr="007060CA" w:rsidRDefault="000850FB" w:rsidP="000850FB">
      <w:pPr>
        <w:numPr>
          <w:ilvl w:val="0"/>
          <w:numId w:val="17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7060CA">
        <w:rPr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850FB" w:rsidRPr="007060CA" w:rsidRDefault="000850FB" w:rsidP="000850FB">
      <w:pPr>
        <w:numPr>
          <w:ilvl w:val="0"/>
          <w:numId w:val="18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7060CA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0850FB" w:rsidRPr="007060CA" w:rsidRDefault="000850FB" w:rsidP="000850FB">
      <w:pPr>
        <w:numPr>
          <w:ilvl w:val="0"/>
          <w:numId w:val="18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7060CA">
        <w:rPr>
          <w:i/>
        </w:rPr>
        <w:t>осознанно содействовать защите природы.</w:t>
      </w:r>
    </w:p>
    <w:p w:rsidR="000850FB" w:rsidRPr="007060CA" w:rsidRDefault="000850FB" w:rsidP="000850FB">
      <w:pPr>
        <w:numPr>
          <w:ilvl w:val="0"/>
          <w:numId w:val="19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i/>
        </w:rPr>
      </w:pPr>
      <w:r w:rsidRPr="007060CA">
        <w:rPr>
          <w:i/>
        </w:rPr>
        <w:t>описывать негативные последствия наиболее опасных форм отклоняющегося поведения.</w:t>
      </w:r>
    </w:p>
    <w:p w:rsidR="000850FB" w:rsidRPr="007060CA" w:rsidRDefault="000850FB" w:rsidP="000850FB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7060CA">
        <w:rPr>
          <w:i/>
        </w:rPr>
        <w:t>оценивать социальную значимость здорового образа жизни.</w:t>
      </w:r>
    </w:p>
    <w:p w:rsidR="000850FB" w:rsidRPr="007060CA" w:rsidRDefault="000850FB" w:rsidP="000850FB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7060CA">
        <w:rPr>
          <w:bCs/>
          <w:i/>
          <w:color w:val="000000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0850FB" w:rsidRPr="007060CA" w:rsidRDefault="000850FB" w:rsidP="000850FB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7060CA">
        <w:rPr>
          <w:bCs/>
          <w:i/>
          <w:color w:val="000000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0850FB" w:rsidRPr="007060CA" w:rsidRDefault="000850FB" w:rsidP="000850FB">
      <w:pPr>
        <w:numPr>
          <w:ilvl w:val="0"/>
          <w:numId w:val="22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7060CA">
        <w:rPr>
          <w:bCs/>
          <w:i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</w:t>
      </w:r>
    </w:p>
    <w:p w:rsidR="000850FB" w:rsidRPr="007060CA" w:rsidRDefault="000850FB" w:rsidP="000850FB">
      <w:pPr>
        <w:numPr>
          <w:ilvl w:val="0"/>
          <w:numId w:val="22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7060CA">
        <w:rPr>
          <w:bCs/>
          <w:i/>
          <w:color w:val="000000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850FB" w:rsidRPr="007060CA" w:rsidRDefault="000850FB" w:rsidP="000850F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  <w:i/>
          <w:color w:val="000000"/>
          <w:shd w:val="clear" w:color="auto" w:fill="FFFFFF"/>
        </w:rPr>
      </w:pPr>
      <w:r w:rsidRPr="007060CA">
        <w:rPr>
          <w:bCs/>
          <w:i/>
          <w:color w:val="000000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060CA">
        <w:rPr>
          <w:b/>
          <w:bCs/>
          <w:i/>
          <w:color w:val="000000"/>
          <w:shd w:val="clear" w:color="auto" w:fill="FFFFFF"/>
        </w:rPr>
        <w:t>.</w:t>
      </w:r>
    </w:p>
    <w:p w:rsidR="000850FB" w:rsidRPr="007060CA" w:rsidRDefault="000850FB" w:rsidP="000850FB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7060CA">
        <w:rPr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850FB" w:rsidRPr="002E5D6A" w:rsidRDefault="000850FB" w:rsidP="000850FB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7060CA">
        <w:rPr>
          <w:bCs/>
          <w:i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2E5D6A">
        <w:rPr>
          <w:bCs/>
        </w:rPr>
        <w:t>;</w:t>
      </w:r>
    </w:p>
    <w:p w:rsidR="000850FB" w:rsidRPr="002E5D6A" w:rsidRDefault="000850FB" w:rsidP="000850FB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2E5D6A">
        <w:rPr>
          <w:bCs/>
        </w:rPr>
        <w:t>осознанно содействовать защите правопорядка в обществе правовыми способами и средствами.</w:t>
      </w:r>
    </w:p>
    <w:p w:rsidR="000850FB" w:rsidRDefault="000850FB" w:rsidP="000850F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bCs/>
          <w:spacing w:val="3"/>
          <w:w w:val="116"/>
        </w:rPr>
      </w:pPr>
    </w:p>
    <w:p w:rsidR="00B3145F" w:rsidRDefault="00B3145F" w:rsidP="000850FB">
      <w:pPr>
        <w:shd w:val="clear" w:color="auto" w:fill="FFFFFF"/>
        <w:spacing w:before="150" w:line="300" w:lineRule="atLeast"/>
        <w:ind w:firstLine="418"/>
        <w:jc w:val="center"/>
        <w:rPr>
          <w:b/>
          <w:bCs/>
          <w:sz w:val="28"/>
          <w:szCs w:val="28"/>
        </w:rPr>
      </w:pPr>
    </w:p>
    <w:p w:rsidR="000850FB" w:rsidRPr="00F06900" w:rsidRDefault="000850FB" w:rsidP="000850FB">
      <w:pPr>
        <w:shd w:val="clear" w:color="auto" w:fill="FFFFFF"/>
        <w:spacing w:before="150" w:line="300" w:lineRule="atLeast"/>
        <w:ind w:firstLine="418"/>
        <w:jc w:val="center"/>
        <w:rPr>
          <w:rFonts w:ascii="Tahoma" w:hAnsi="Tahoma" w:cs="Tahoma"/>
          <w:sz w:val="28"/>
          <w:szCs w:val="28"/>
        </w:rPr>
      </w:pPr>
      <w:r w:rsidRPr="00F06900">
        <w:rPr>
          <w:b/>
          <w:bCs/>
          <w:sz w:val="28"/>
          <w:szCs w:val="28"/>
        </w:rPr>
        <w:lastRenderedPageBreak/>
        <w:t>Система оценки планируемых результатов</w:t>
      </w:r>
    </w:p>
    <w:p w:rsidR="000850FB" w:rsidRPr="00124C25" w:rsidRDefault="000850FB" w:rsidP="000850FB">
      <w:pPr>
        <w:jc w:val="both"/>
      </w:pPr>
      <w:r w:rsidRPr="00124C25">
        <w:rPr>
          <w:b/>
          <w:bCs/>
          <w:i/>
          <w:iCs/>
          <w:spacing w:val="-6"/>
        </w:rPr>
        <w:t>Оценка предметных результатов</w:t>
      </w:r>
      <w:r w:rsidRPr="00124C25">
        <w:rPr>
          <w:spacing w:val="-6"/>
        </w:rPr>
        <w:t> представляет собой оценку постижения обучающимся планируемых результатов по отдель</w:t>
      </w:r>
      <w:r w:rsidRPr="00124C25">
        <w:rPr>
          <w:spacing w:val="-6"/>
        </w:rPr>
        <w:softHyphen/>
      </w:r>
      <w:r w:rsidRPr="00124C25">
        <w:t>ным предметам.</w:t>
      </w:r>
    </w:p>
    <w:p w:rsidR="000850FB" w:rsidRPr="00124C25" w:rsidRDefault="000850FB" w:rsidP="000850FB">
      <w:pPr>
        <w:jc w:val="both"/>
      </w:pPr>
      <w:r w:rsidRPr="00124C25">
        <w:rPr>
          <w:spacing w:val="-4"/>
        </w:rPr>
        <w:t>Формирование этих результатов обеспечивается за счёт основных компонентов образовательного процесса — учебных </w:t>
      </w:r>
      <w:r w:rsidRPr="00124C25">
        <w:t>предметов.</w:t>
      </w:r>
    </w:p>
    <w:p w:rsidR="000850FB" w:rsidRPr="00124C25" w:rsidRDefault="000850FB" w:rsidP="000850FB">
      <w:pPr>
        <w:jc w:val="both"/>
      </w:pPr>
      <w:r w:rsidRPr="00124C25">
        <w:rPr>
          <w:spacing w:val="-5"/>
        </w:rPr>
        <w:t>Основным </w:t>
      </w:r>
      <w:r w:rsidRPr="00124C25">
        <w:rPr>
          <w:b/>
          <w:bCs/>
          <w:spacing w:val="-5"/>
        </w:rPr>
        <w:t>объектом </w:t>
      </w:r>
      <w:r w:rsidRPr="00124C25">
        <w:rPr>
          <w:spacing w:val="-5"/>
        </w:rPr>
        <w:t>оценки предметных результатов в со</w:t>
      </w:r>
      <w:r w:rsidRPr="00124C25">
        <w:rPr>
          <w:spacing w:val="-5"/>
        </w:rPr>
        <w:softHyphen/>
      </w:r>
      <w:r w:rsidRPr="00124C25">
        <w:t>ответствии с требованиями Стандарта является способность </w:t>
      </w:r>
      <w:r w:rsidRPr="00124C25">
        <w:rPr>
          <w:spacing w:val="-4"/>
        </w:rPr>
        <w:t>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 </w:t>
      </w:r>
      <w:r w:rsidRPr="00124C25">
        <w:rPr>
          <w:spacing w:val="-6"/>
        </w:rPr>
        <w:t xml:space="preserve">предметов, в том числе </w:t>
      </w:r>
      <w:proofErr w:type="spellStart"/>
      <w:r w:rsidRPr="00124C25">
        <w:rPr>
          <w:spacing w:val="-6"/>
        </w:rPr>
        <w:t>метапредметных</w:t>
      </w:r>
      <w:proofErr w:type="spellEnd"/>
      <w:r w:rsidRPr="00124C25">
        <w:rPr>
          <w:spacing w:val="-6"/>
        </w:rPr>
        <w:t xml:space="preserve"> (познавательных, регу</w:t>
      </w:r>
      <w:r w:rsidRPr="00124C25">
        <w:rPr>
          <w:spacing w:val="-6"/>
        </w:rPr>
        <w:softHyphen/>
      </w:r>
      <w:r w:rsidRPr="00124C25">
        <w:t>лятивных, коммуникативных) действий.</w:t>
      </w:r>
    </w:p>
    <w:p w:rsidR="000850FB" w:rsidRPr="00124C25" w:rsidRDefault="000850FB" w:rsidP="000850FB">
      <w:pPr>
        <w:jc w:val="both"/>
      </w:pPr>
      <w:r w:rsidRPr="00124C25">
        <w:t>Система оценки предметных результатов освоения учеб</w:t>
      </w:r>
      <w:r w:rsidRPr="00124C25">
        <w:softHyphen/>
      </w:r>
      <w:r w:rsidRPr="00124C25">
        <w:rPr>
          <w:spacing w:val="-5"/>
        </w:rPr>
        <w:t>ных программ с учётом уровневого подхода, принятого в Станд</w:t>
      </w:r>
      <w:r w:rsidRPr="00124C25">
        <w:rPr>
          <w:spacing w:val="-4"/>
        </w:rPr>
        <w:t xml:space="preserve">арте, предполагает </w:t>
      </w:r>
      <w:r w:rsidRPr="00124C25">
        <w:rPr>
          <w:b/>
          <w:bCs/>
          <w:spacing w:val="-4"/>
        </w:rPr>
        <w:t>выделение базового уровня достижений </w:t>
      </w:r>
      <w:r w:rsidRPr="00124C25">
        <w:rPr>
          <w:b/>
          <w:bCs/>
          <w:spacing w:val="-3"/>
        </w:rPr>
        <w:t>как</w:t>
      </w:r>
      <w:r>
        <w:rPr>
          <w:b/>
          <w:bCs/>
          <w:spacing w:val="-3"/>
        </w:rPr>
        <w:t xml:space="preserve"> </w:t>
      </w:r>
      <w:r w:rsidRPr="00124C25">
        <w:rPr>
          <w:b/>
          <w:bCs/>
          <w:spacing w:val="-3"/>
        </w:rPr>
        <w:t xml:space="preserve"> точки отсчёта </w:t>
      </w:r>
      <w:r w:rsidRPr="00124C25">
        <w:rPr>
          <w:spacing w:val="-3"/>
        </w:rPr>
        <w:t>при построении всей системы оценки и ор</w:t>
      </w:r>
      <w:r w:rsidRPr="00124C25">
        <w:rPr>
          <w:spacing w:val="-3"/>
        </w:rPr>
        <w:softHyphen/>
        <w:t xml:space="preserve">ганизации индивидуальной работы </w:t>
      </w:r>
      <w:proofErr w:type="gramStart"/>
      <w:r w:rsidRPr="00124C25">
        <w:rPr>
          <w:spacing w:val="-3"/>
        </w:rPr>
        <w:t>с</w:t>
      </w:r>
      <w:proofErr w:type="gramEnd"/>
      <w:r w:rsidRPr="00124C25">
        <w:rPr>
          <w:spacing w:val="-3"/>
        </w:rPr>
        <w:t xml:space="preserve"> обучающимися.</w:t>
      </w:r>
    </w:p>
    <w:p w:rsidR="000850FB" w:rsidRPr="00124C25" w:rsidRDefault="000850FB" w:rsidP="000850FB">
      <w:pPr>
        <w:jc w:val="both"/>
      </w:pPr>
      <w:r w:rsidRPr="00124C25">
        <w:rPr>
          <w:spacing w:val="-4"/>
        </w:rPr>
        <w:t xml:space="preserve">Реальные достижения </w:t>
      </w:r>
      <w:proofErr w:type="gramStart"/>
      <w:r w:rsidRPr="00124C25">
        <w:rPr>
          <w:spacing w:val="-4"/>
        </w:rPr>
        <w:t>обучающихся</w:t>
      </w:r>
      <w:proofErr w:type="gramEnd"/>
      <w:r w:rsidRPr="00124C25">
        <w:rPr>
          <w:spacing w:val="-4"/>
        </w:rPr>
        <w:t xml:space="preserve"> могут соответствовать </w:t>
      </w:r>
      <w:r w:rsidRPr="00124C25">
        <w:rPr>
          <w:spacing w:val="-3"/>
        </w:rPr>
        <w:t>пазовому уровню, а могут отличаться от него как в сторону </w:t>
      </w:r>
      <w:r w:rsidRPr="00124C25">
        <w:t xml:space="preserve">превышения, так и в сторону </w:t>
      </w:r>
      <w:proofErr w:type="spellStart"/>
      <w:r w:rsidRPr="00124C25">
        <w:t>недостижения</w:t>
      </w:r>
      <w:proofErr w:type="spellEnd"/>
      <w:r w:rsidRPr="00124C25">
        <w:t>.</w:t>
      </w:r>
    </w:p>
    <w:p w:rsidR="000850FB" w:rsidRPr="00124C25" w:rsidRDefault="000850FB" w:rsidP="000850FB">
      <w:pPr>
        <w:jc w:val="both"/>
      </w:pPr>
      <w:r w:rsidRPr="00124C25">
        <w:rPr>
          <w:spacing w:val="-4"/>
        </w:rPr>
        <w:t>Практика показывает, что для описания достижений обуча</w:t>
      </w:r>
      <w:r w:rsidRPr="00124C25">
        <w:rPr>
          <w:spacing w:val="-4"/>
        </w:rPr>
        <w:softHyphen/>
      </w:r>
      <w:r w:rsidRPr="00124C25">
        <w:rPr>
          <w:spacing w:val="-3"/>
        </w:rPr>
        <w:t>ющихся целесообразно установить следующие пять уровней.</w:t>
      </w:r>
    </w:p>
    <w:p w:rsidR="000850FB" w:rsidRPr="00124C25" w:rsidRDefault="000850FB" w:rsidP="000850FB">
      <w:pPr>
        <w:jc w:val="both"/>
      </w:pPr>
      <w:r w:rsidRPr="00124C25">
        <w:rPr>
          <w:b/>
          <w:bCs/>
          <w:spacing w:val="-4"/>
        </w:rPr>
        <w:t>Базовый уровень достижений </w:t>
      </w:r>
      <w:r w:rsidRPr="00124C25">
        <w:rPr>
          <w:spacing w:val="-4"/>
        </w:rPr>
        <w:t>— уровень, который демон</w:t>
      </w:r>
      <w:r w:rsidRPr="00124C25">
        <w:rPr>
          <w:spacing w:val="-4"/>
        </w:rPr>
        <w:softHyphen/>
        <w:t>стрирует освоение учебных действий с опорной системой зна</w:t>
      </w:r>
      <w:r w:rsidRPr="00124C25">
        <w:rPr>
          <w:spacing w:val="-4"/>
        </w:rPr>
        <w:softHyphen/>
        <w:t>ний в рамках диапазона (круга) выделенных задач. Овладение </w:t>
      </w:r>
      <w:r w:rsidRPr="00124C25">
        <w:rPr>
          <w:spacing w:val="-7"/>
        </w:rPr>
        <w:t>пазовым уровнем является достаточным для продолжения обуче</w:t>
      </w:r>
      <w:r w:rsidRPr="00124C25">
        <w:rPr>
          <w:spacing w:val="-4"/>
        </w:rPr>
        <w:t xml:space="preserve">ния на следующей ступени образования, но не по профильному направлению. Достижению базового уровня </w:t>
      </w:r>
      <w:proofErr w:type="spellStart"/>
      <w:r w:rsidRPr="00124C25">
        <w:rPr>
          <w:spacing w:val="-4"/>
        </w:rPr>
        <w:t>соответствует</w:t>
      </w:r>
      <w:r w:rsidRPr="00124C25">
        <w:rPr>
          <w:spacing w:val="-8"/>
        </w:rPr>
        <w:t>отметка</w:t>
      </w:r>
      <w:proofErr w:type="spellEnd"/>
      <w:r w:rsidRPr="00124C25">
        <w:rPr>
          <w:spacing w:val="-8"/>
        </w:rPr>
        <w:t xml:space="preserve"> «3».</w:t>
      </w:r>
    </w:p>
    <w:p w:rsidR="000850FB" w:rsidRDefault="000850FB" w:rsidP="000850FB">
      <w:pPr>
        <w:jc w:val="both"/>
      </w:pPr>
      <w:r w:rsidRPr="00124C25">
        <w:rPr>
          <w:spacing w:val="-4"/>
        </w:rPr>
        <w:t>Превышение базового уровня свидетельствует об усвоении </w:t>
      </w:r>
      <w:r w:rsidRPr="00124C25">
        <w:rPr>
          <w:spacing w:val="-2"/>
        </w:rPr>
        <w:t>опорной системы знаний на уровне осознанного произвольно</w:t>
      </w:r>
      <w:r w:rsidRPr="00124C25">
        <w:rPr>
          <w:spacing w:val="-2"/>
        </w:rPr>
        <w:softHyphen/>
      </w:r>
      <w:r w:rsidRPr="00124C25">
        <w:rPr>
          <w:spacing w:val="-3"/>
        </w:rPr>
        <w:t>го овладения учебными действиями, а также о кругозоре, ши</w:t>
      </w:r>
      <w:r w:rsidRPr="00124C25">
        <w:rPr>
          <w:spacing w:val="-3"/>
        </w:rPr>
        <w:softHyphen/>
      </w:r>
      <w:r w:rsidRPr="00124C25">
        <w:rPr>
          <w:spacing w:val="-1"/>
        </w:rPr>
        <w:t>роте (или избирательности) интересов. Целесообразно выде</w:t>
      </w:r>
      <w:r w:rsidRPr="00124C25">
        <w:rPr>
          <w:spacing w:val="-1"/>
        </w:rPr>
        <w:softHyphen/>
      </w:r>
      <w:r w:rsidRPr="00124C25">
        <w:rPr>
          <w:spacing w:val="-4"/>
        </w:rPr>
        <w:t>лить следующие два уровня, </w:t>
      </w:r>
      <w:r w:rsidRPr="00124C25">
        <w:rPr>
          <w:b/>
          <w:bCs/>
          <w:spacing w:val="-4"/>
        </w:rPr>
        <w:t xml:space="preserve">превышающие </w:t>
      </w:r>
      <w:proofErr w:type="gramStart"/>
      <w:r w:rsidRPr="00124C25">
        <w:rPr>
          <w:b/>
          <w:bCs/>
          <w:spacing w:val="-4"/>
        </w:rPr>
        <w:t>базовый</w:t>
      </w:r>
      <w:proofErr w:type="gramEnd"/>
      <w:r w:rsidRPr="00124C25">
        <w:rPr>
          <w:b/>
          <w:bCs/>
          <w:spacing w:val="-4"/>
        </w:rPr>
        <w:t>:</w:t>
      </w:r>
    </w:p>
    <w:p w:rsidR="000850FB" w:rsidRPr="00124C25" w:rsidRDefault="000850FB" w:rsidP="000850FB">
      <w:pPr>
        <w:jc w:val="both"/>
      </w:pPr>
      <w:r w:rsidRPr="00124C25">
        <w:rPr>
          <w:b/>
          <w:bCs/>
          <w:spacing w:val="-7"/>
        </w:rPr>
        <w:t>повышенный уровень </w:t>
      </w:r>
      <w:r w:rsidRPr="00124C25">
        <w:rPr>
          <w:spacing w:val="-7"/>
        </w:rPr>
        <w:t>достижения планируемых результа</w:t>
      </w:r>
      <w:r w:rsidRPr="00124C25">
        <w:t>тов, отметка «4»;</w:t>
      </w:r>
    </w:p>
    <w:p w:rsidR="000850FB" w:rsidRPr="00124C25" w:rsidRDefault="000850FB" w:rsidP="000850FB">
      <w:pPr>
        <w:jc w:val="both"/>
      </w:pPr>
      <w:r w:rsidRPr="00124C25">
        <w:rPr>
          <w:b/>
          <w:bCs/>
          <w:spacing w:val="-6"/>
        </w:rPr>
        <w:t>высокий уровень </w:t>
      </w:r>
      <w:r w:rsidRPr="00124C25">
        <w:rPr>
          <w:spacing w:val="-6"/>
        </w:rPr>
        <w:t>достижения планируемых результатов, </w:t>
      </w:r>
      <w:r w:rsidRPr="00124C25">
        <w:t>отметка «5».</w:t>
      </w:r>
    </w:p>
    <w:p w:rsidR="000850FB" w:rsidRPr="00124C25" w:rsidRDefault="000850FB" w:rsidP="000850FB">
      <w:pPr>
        <w:jc w:val="both"/>
      </w:pPr>
      <w:r w:rsidRPr="00124C25">
        <w:t>Для описания подготовки обучающихся, уровень достижений которых </w:t>
      </w:r>
      <w:r w:rsidRPr="00124C25">
        <w:rPr>
          <w:b/>
          <w:bCs/>
        </w:rPr>
        <w:t>ниже базового</w:t>
      </w:r>
      <w:r w:rsidRPr="00124C25">
        <w:t>, целесообразно выделить также два уровня:</w:t>
      </w:r>
    </w:p>
    <w:p w:rsidR="000850FB" w:rsidRPr="00124C25" w:rsidRDefault="000850FB" w:rsidP="000850FB">
      <w:pPr>
        <w:jc w:val="both"/>
      </w:pPr>
      <w:r w:rsidRPr="00124C25">
        <w:rPr>
          <w:b/>
          <w:bCs/>
        </w:rPr>
        <w:t>пониженный уровень</w:t>
      </w:r>
      <w:r w:rsidRPr="00124C25">
        <w:t> достижений, отметка «2»;</w:t>
      </w:r>
    </w:p>
    <w:p w:rsidR="000850FB" w:rsidRPr="00124C25" w:rsidRDefault="000850FB" w:rsidP="000850FB">
      <w:pPr>
        <w:jc w:val="both"/>
      </w:pPr>
      <w:r w:rsidRPr="00124C25">
        <w:rPr>
          <w:b/>
          <w:bCs/>
        </w:rPr>
        <w:t>низкий уровень</w:t>
      </w:r>
      <w:r w:rsidRPr="00124C25">
        <w:t> достижений, отметка «1».</w:t>
      </w:r>
    </w:p>
    <w:p w:rsidR="000850FB" w:rsidRPr="00124C25" w:rsidRDefault="000850FB" w:rsidP="000850FB">
      <w:pPr>
        <w:jc w:val="both"/>
      </w:pPr>
      <w:proofErr w:type="spellStart"/>
      <w:proofErr w:type="gramStart"/>
      <w:r w:rsidRPr="00124C25">
        <w:t>Недостижение</w:t>
      </w:r>
      <w:proofErr w:type="spellEnd"/>
      <w:r w:rsidRPr="00124C25">
        <w:t xml:space="preserve"> базового уровня (пониже</w:t>
      </w:r>
      <w:r>
        <w:t>нный и низкий уровни достижений</w:t>
      </w:r>
      <w:r w:rsidRPr="00124C25">
        <w:t xml:space="preserve"> фиксируется в зависимости от объёма и уровня освоенного и неосвоенного содержания предмета.</w:t>
      </w:r>
      <w:proofErr w:type="gramEnd"/>
    </w:p>
    <w:p w:rsidR="000850FB" w:rsidRPr="00124C25" w:rsidRDefault="000850FB" w:rsidP="000850FB">
      <w:pPr>
        <w:autoSpaceDE w:val="0"/>
        <w:autoSpaceDN w:val="0"/>
        <w:adjustRightInd w:val="0"/>
        <w:ind w:firstLine="293"/>
        <w:jc w:val="both"/>
      </w:pPr>
    </w:p>
    <w:p w:rsidR="000850FB" w:rsidRDefault="000850FB" w:rsidP="000850F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bCs/>
          <w:spacing w:val="3"/>
          <w:w w:val="116"/>
        </w:rPr>
      </w:pPr>
    </w:p>
    <w:p w:rsidR="000850FB" w:rsidRPr="00C83D9E" w:rsidRDefault="000850FB" w:rsidP="00C83D9E">
      <w:pPr>
        <w:rPr>
          <w:sz w:val="28"/>
          <w:szCs w:val="28"/>
        </w:rPr>
      </w:pPr>
    </w:p>
    <w:p w:rsidR="00FF327C" w:rsidRPr="000850FB" w:rsidRDefault="00FF327C" w:rsidP="00FF327C">
      <w:pPr>
        <w:jc w:val="center"/>
        <w:rPr>
          <w:b/>
        </w:rPr>
      </w:pPr>
      <w:r w:rsidRPr="000850FB">
        <w:rPr>
          <w:b/>
        </w:rPr>
        <w:t>Содержание программы 6 класс (35 ч)</w:t>
      </w:r>
    </w:p>
    <w:p w:rsidR="00FF327C" w:rsidRPr="000850FB" w:rsidRDefault="00FF327C" w:rsidP="00FF327C">
      <w:r w:rsidRPr="000850FB">
        <w:rPr>
          <w:b/>
        </w:rPr>
        <w:t>Тема 1.</w:t>
      </w:r>
      <w:r w:rsidRPr="000850FB">
        <w:t xml:space="preserve"> </w:t>
      </w:r>
      <w:r w:rsidRPr="000850FB">
        <w:rPr>
          <w:b/>
        </w:rPr>
        <w:t>Человек в социальном измерении. (11 ч).</w:t>
      </w:r>
      <w:r w:rsidRPr="000850FB">
        <w:t> Личность. Социальные параметры личности. Индивидуальность человека. Качества сильной личности.</w:t>
      </w:r>
    </w:p>
    <w:p w:rsidR="00FF327C" w:rsidRPr="000850FB" w:rsidRDefault="00FF327C" w:rsidP="00FF327C">
      <w:r w:rsidRPr="000850FB">
        <w:tab/>
        <w:t>Познание человеком мира и самого себя. Самосознание и самооценка. Способности человека.</w:t>
      </w:r>
    </w:p>
    <w:p w:rsidR="00FF327C" w:rsidRPr="000850FB" w:rsidRDefault="00FF327C" w:rsidP="00FF327C">
      <w:r w:rsidRPr="000850FB"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FF327C" w:rsidRPr="000850FB" w:rsidRDefault="00FF327C" w:rsidP="00FF327C">
      <w:r w:rsidRPr="000850FB"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FF327C" w:rsidRPr="000850FB" w:rsidRDefault="00FF327C" w:rsidP="00FF327C">
      <w:r w:rsidRPr="000850FB">
        <w:tab/>
        <w:t>Привычка к труду. Проблема выбора профессии. Важность взаимопонимания и взаимопомощи.</w:t>
      </w:r>
    </w:p>
    <w:p w:rsidR="00FF327C" w:rsidRPr="000850FB" w:rsidRDefault="00FF327C" w:rsidP="00FF327C">
      <w:r w:rsidRPr="000850FB">
        <w:rPr>
          <w:b/>
        </w:rPr>
        <w:lastRenderedPageBreak/>
        <w:t>Тема 2. Человек среди людей (9 часов).</w:t>
      </w:r>
      <w:r w:rsidRPr="000850FB"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FF327C" w:rsidRPr="000850FB" w:rsidRDefault="00FF327C" w:rsidP="00FF327C">
      <w:r w:rsidRPr="000850FB"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FF327C" w:rsidRPr="000850FB" w:rsidRDefault="00FF327C" w:rsidP="00FF327C">
      <w:r w:rsidRPr="000850FB"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FF327C" w:rsidRPr="000850FB" w:rsidRDefault="00FF327C" w:rsidP="00FF327C">
      <w:r w:rsidRPr="000850FB"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FF327C" w:rsidRPr="000850FB" w:rsidRDefault="00FF327C" w:rsidP="00FF327C">
      <w:r w:rsidRPr="000850FB">
        <w:rPr>
          <w:b/>
        </w:rPr>
        <w:t>Тема 3. Нравственные основы жизни (7 часов).</w:t>
      </w:r>
      <w:r w:rsidRPr="000850FB">
        <w:t xml:space="preserve"> Человек славен добрыми делами. Доброе – значит хорошее. Мораль. Золотое правило морали. Учимся делать добро.</w:t>
      </w:r>
    </w:p>
    <w:p w:rsidR="00FF327C" w:rsidRPr="000850FB" w:rsidRDefault="00FF327C" w:rsidP="00FF327C">
      <w:r w:rsidRPr="000850FB">
        <w:tab/>
        <w:t>Смелость. Страх – защитная реакция человека. Преодоление страха. Смелость и отвага. Противодействие злу.</w:t>
      </w:r>
    </w:p>
    <w:p w:rsidR="00FF327C" w:rsidRPr="000850FB" w:rsidRDefault="00FF327C" w:rsidP="00FF327C">
      <w:r w:rsidRPr="000850FB">
        <w:tab/>
        <w:t>Человечность. Гуманизм -  уважение и любовь к людям. Внимание к тем, кто нуждается в поддержке.</w:t>
      </w:r>
    </w:p>
    <w:p w:rsidR="00FF327C" w:rsidRPr="000850FB" w:rsidRDefault="00FF327C" w:rsidP="00FF327C">
      <w:r w:rsidRPr="000850FB">
        <w:rPr>
          <w:b/>
        </w:rPr>
        <w:t>Итоговый модуль (6 часов).</w:t>
      </w:r>
      <w:r w:rsidRPr="000850FB">
        <w:t xml:space="preserve"> Личностный опыт – социальный опыт. Значение курса в жизни каждого.</w:t>
      </w:r>
    </w:p>
    <w:p w:rsidR="00FF327C" w:rsidRPr="000850FB" w:rsidRDefault="00FF327C" w:rsidP="00FF327C">
      <w:pPr>
        <w:rPr>
          <w:b/>
        </w:rPr>
      </w:pPr>
      <w:r w:rsidRPr="000850FB">
        <w:rPr>
          <w:b/>
        </w:rPr>
        <w:t>Резерв. (2 часа)</w:t>
      </w:r>
    </w:p>
    <w:p w:rsidR="00B21738" w:rsidRDefault="00B21738" w:rsidP="00044ADC">
      <w:pPr>
        <w:rPr>
          <w:sz w:val="28"/>
        </w:rPr>
      </w:pPr>
    </w:p>
    <w:p w:rsidR="00CC42ED" w:rsidRPr="004404AF" w:rsidRDefault="00CC42ED" w:rsidP="00CC42ED">
      <w:pPr>
        <w:jc w:val="both"/>
        <w:rPr>
          <w:b/>
          <w:color w:val="C00000"/>
        </w:rPr>
      </w:pPr>
    </w:p>
    <w:p w:rsidR="00A7406E" w:rsidRPr="000A4295" w:rsidRDefault="00A7406E" w:rsidP="00A7406E">
      <w:pPr>
        <w:jc w:val="center"/>
        <w:rPr>
          <w:b/>
          <w:sz w:val="28"/>
        </w:rPr>
      </w:pPr>
      <w:r w:rsidRPr="000A4295">
        <w:rPr>
          <w:b/>
          <w:sz w:val="28"/>
        </w:rPr>
        <w:t>Учебно-тематический план</w:t>
      </w:r>
    </w:p>
    <w:p w:rsidR="00A7406E" w:rsidRPr="004404AF" w:rsidRDefault="00A7406E" w:rsidP="00A7406E">
      <w:pPr>
        <w:jc w:val="both"/>
        <w:rPr>
          <w:b/>
          <w:color w:val="C00000"/>
        </w:rPr>
      </w:pPr>
    </w:p>
    <w:tbl>
      <w:tblPr>
        <w:tblpPr w:leftFromText="180" w:rightFromText="180" w:vertAnchor="text" w:horzAnchor="margin" w:tblpY="113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214"/>
        <w:gridCol w:w="3904"/>
      </w:tblGrid>
      <w:tr w:rsidR="006A3C82" w:rsidRPr="000A4295" w:rsidTr="00BC0F7B">
        <w:trPr>
          <w:trHeight w:val="850"/>
        </w:trPr>
        <w:tc>
          <w:tcPr>
            <w:tcW w:w="2376" w:type="dxa"/>
          </w:tcPr>
          <w:p w:rsidR="006A3C82" w:rsidRDefault="006A3C82" w:rsidP="00C83D9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214" w:type="dxa"/>
          </w:tcPr>
          <w:p w:rsidR="006A3C82" w:rsidRPr="000A4295" w:rsidRDefault="006A3C82" w:rsidP="00C83D9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3904" w:type="dxa"/>
          </w:tcPr>
          <w:p w:rsidR="006A3C82" w:rsidRDefault="006A3C82" w:rsidP="00C83D9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  <w:r>
              <w:rPr>
                <w:b/>
              </w:rPr>
              <w:t xml:space="preserve"> часов</w:t>
            </w:r>
          </w:p>
        </w:tc>
      </w:tr>
      <w:tr w:rsidR="00B22B4A" w:rsidRPr="000A4295" w:rsidTr="000850FB">
        <w:tc>
          <w:tcPr>
            <w:tcW w:w="2376" w:type="dxa"/>
          </w:tcPr>
          <w:p w:rsidR="00B22B4A" w:rsidRPr="00A619C0" w:rsidRDefault="00B22B4A" w:rsidP="0039372B">
            <w:r>
              <w:t>1</w:t>
            </w:r>
          </w:p>
        </w:tc>
        <w:tc>
          <w:tcPr>
            <w:tcW w:w="9214" w:type="dxa"/>
          </w:tcPr>
          <w:p w:rsidR="00B22B4A" w:rsidRPr="00A619C0" w:rsidRDefault="00B22B4A" w:rsidP="0039372B">
            <w:r>
              <w:t>Введение</w:t>
            </w:r>
          </w:p>
        </w:tc>
        <w:tc>
          <w:tcPr>
            <w:tcW w:w="3904" w:type="dxa"/>
          </w:tcPr>
          <w:p w:rsidR="00B22B4A" w:rsidRDefault="00B22B4A" w:rsidP="0039372B">
            <w:r>
              <w:t>1</w:t>
            </w:r>
          </w:p>
        </w:tc>
      </w:tr>
      <w:tr w:rsidR="000850FB" w:rsidRPr="000A4295" w:rsidTr="000850FB">
        <w:tc>
          <w:tcPr>
            <w:tcW w:w="2376" w:type="dxa"/>
          </w:tcPr>
          <w:p w:rsidR="000850FB" w:rsidRPr="00A619C0" w:rsidRDefault="00B22B4A" w:rsidP="0039372B">
            <w:r>
              <w:t>2</w:t>
            </w:r>
          </w:p>
        </w:tc>
        <w:tc>
          <w:tcPr>
            <w:tcW w:w="9214" w:type="dxa"/>
          </w:tcPr>
          <w:p w:rsidR="000850FB" w:rsidRPr="00B22B4A" w:rsidRDefault="000850FB" w:rsidP="00B22B4A">
            <w:pPr>
              <w:jc w:val="both"/>
            </w:pPr>
            <w:r w:rsidRPr="00B22B4A">
              <w:t xml:space="preserve">Тема 1. Человек в социальном измерении. </w:t>
            </w:r>
          </w:p>
        </w:tc>
        <w:tc>
          <w:tcPr>
            <w:tcW w:w="3904" w:type="dxa"/>
          </w:tcPr>
          <w:p w:rsidR="000850FB" w:rsidRPr="00A619C0" w:rsidRDefault="006A3C82" w:rsidP="0039372B">
            <w:r>
              <w:t>1</w:t>
            </w:r>
            <w:r w:rsidR="00B22B4A">
              <w:t>2</w:t>
            </w:r>
          </w:p>
        </w:tc>
      </w:tr>
      <w:tr w:rsidR="000850FB" w:rsidRPr="000A4295" w:rsidTr="000850FB">
        <w:tc>
          <w:tcPr>
            <w:tcW w:w="2376" w:type="dxa"/>
          </w:tcPr>
          <w:p w:rsidR="000850FB" w:rsidRPr="00B22B4A" w:rsidRDefault="00B22B4A" w:rsidP="00A7406E">
            <w:r w:rsidRPr="00B22B4A">
              <w:t>3</w:t>
            </w:r>
          </w:p>
        </w:tc>
        <w:tc>
          <w:tcPr>
            <w:tcW w:w="9214" w:type="dxa"/>
          </w:tcPr>
          <w:p w:rsidR="000850FB" w:rsidRPr="00B22B4A" w:rsidRDefault="000850FB" w:rsidP="00B22B4A">
            <w:pPr>
              <w:jc w:val="both"/>
            </w:pPr>
            <w:r w:rsidRPr="00B22B4A">
              <w:t>Тема 2. Человек среди людей</w:t>
            </w:r>
          </w:p>
        </w:tc>
        <w:tc>
          <w:tcPr>
            <w:tcW w:w="3904" w:type="dxa"/>
          </w:tcPr>
          <w:p w:rsidR="000850FB" w:rsidRPr="006A3C82" w:rsidRDefault="00B22B4A" w:rsidP="00A7406E">
            <w:r>
              <w:t>10</w:t>
            </w:r>
          </w:p>
        </w:tc>
      </w:tr>
      <w:tr w:rsidR="000850FB" w:rsidRPr="000A4295" w:rsidTr="000850FB">
        <w:tc>
          <w:tcPr>
            <w:tcW w:w="2376" w:type="dxa"/>
          </w:tcPr>
          <w:p w:rsidR="000850FB" w:rsidRPr="00B22B4A" w:rsidRDefault="00B22B4A" w:rsidP="00C83D9E">
            <w:r w:rsidRPr="00B22B4A">
              <w:t>4</w:t>
            </w:r>
          </w:p>
        </w:tc>
        <w:tc>
          <w:tcPr>
            <w:tcW w:w="9214" w:type="dxa"/>
          </w:tcPr>
          <w:p w:rsidR="000850FB" w:rsidRPr="00B22B4A" w:rsidRDefault="000850FB" w:rsidP="00B22B4A">
            <w:pPr>
              <w:jc w:val="both"/>
            </w:pPr>
            <w:r w:rsidRPr="00B22B4A">
              <w:t xml:space="preserve">Тема 3. Нравственные основы жизни </w:t>
            </w:r>
          </w:p>
        </w:tc>
        <w:tc>
          <w:tcPr>
            <w:tcW w:w="3904" w:type="dxa"/>
          </w:tcPr>
          <w:p w:rsidR="000850FB" w:rsidRPr="006A3C82" w:rsidRDefault="00B22B4A" w:rsidP="00C83D9E">
            <w:r>
              <w:t>8</w:t>
            </w:r>
          </w:p>
        </w:tc>
      </w:tr>
      <w:tr w:rsidR="000850FB" w:rsidRPr="000A4295" w:rsidTr="000850FB">
        <w:tc>
          <w:tcPr>
            <w:tcW w:w="2376" w:type="dxa"/>
          </w:tcPr>
          <w:p w:rsidR="000850FB" w:rsidRPr="00B22B4A" w:rsidRDefault="00B22B4A" w:rsidP="00A7406E">
            <w:r w:rsidRPr="00B22B4A">
              <w:t>5</w:t>
            </w:r>
          </w:p>
        </w:tc>
        <w:tc>
          <w:tcPr>
            <w:tcW w:w="9214" w:type="dxa"/>
          </w:tcPr>
          <w:p w:rsidR="000850FB" w:rsidRPr="00B22B4A" w:rsidRDefault="00B22B4A" w:rsidP="00B22B4A">
            <w:pPr>
              <w:jc w:val="both"/>
            </w:pPr>
            <w:r>
              <w:t>Заключительные уроки</w:t>
            </w:r>
          </w:p>
        </w:tc>
        <w:tc>
          <w:tcPr>
            <w:tcW w:w="3904" w:type="dxa"/>
          </w:tcPr>
          <w:p w:rsidR="000850FB" w:rsidRPr="006A3C82" w:rsidRDefault="00B22B4A" w:rsidP="00A7406E">
            <w:r>
              <w:t>2</w:t>
            </w:r>
          </w:p>
        </w:tc>
      </w:tr>
      <w:tr w:rsidR="000850FB" w:rsidRPr="000A4295" w:rsidTr="00B22B4A">
        <w:trPr>
          <w:trHeight w:val="388"/>
        </w:trPr>
        <w:tc>
          <w:tcPr>
            <w:tcW w:w="2376" w:type="dxa"/>
          </w:tcPr>
          <w:p w:rsidR="000850FB" w:rsidRPr="00B22B4A" w:rsidRDefault="00B22B4A" w:rsidP="00FF327C">
            <w:r w:rsidRPr="00B22B4A">
              <w:t>6</w:t>
            </w:r>
          </w:p>
        </w:tc>
        <w:tc>
          <w:tcPr>
            <w:tcW w:w="9214" w:type="dxa"/>
          </w:tcPr>
          <w:p w:rsidR="000850FB" w:rsidRPr="00B22B4A" w:rsidRDefault="006A3C82" w:rsidP="00B22B4A">
            <w:pPr>
              <w:jc w:val="both"/>
            </w:pPr>
            <w:r w:rsidRPr="00B22B4A">
              <w:t>Резерв.</w:t>
            </w:r>
          </w:p>
        </w:tc>
        <w:tc>
          <w:tcPr>
            <w:tcW w:w="3904" w:type="dxa"/>
          </w:tcPr>
          <w:p w:rsidR="000850FB" w:rsidRPr="006A3C82" w:rsidRDefault="006A3C82" w:rsidP="00FF327C">
            <w:r w:rsidRPr="006A3C82">
              <w:t>2</w:t>
            </w:r>
          </w:p>
        </w:tc>
      </w:tr>
      <w:tr w:rsidR="000850FB" w:rsidRPr="000A4295" w:rsidTr="000850FB">
        <w:tc>
          <w:tcPr>
            <w:tcW w:w="2376" w:type="dxa"/>
          </w:tcPr>
          <w:p w:rsidR="000850FB" w:rsidRPr="00B22B4A" w:rsidRDefault="00B22B4A" w:rsidP="00BB7407">
            <w:pPr>
              <w:rPr>
                <w:color w:val="000000"/>
                <w:spacing w:val="-3"/>
              </w:rPr>
            </w:pPr>
            <w:r w:rsidRPr="00B22B4A">
              <w:rPr>
                <w:color w:val="000000"/>
                <w:spacing w:val="-3"/>
              </w:rPr>
              <w:t>7</w:t>
            </w:r>
          </w:p>
        </w:tc>
        <w:tc>
          <w:tcPr>
            <w:tcW w:w="9214" w:type="dxa"/>
          </w:tcPr>
          <w:p w:rsidR="000850FB" w:rsidRPr="00B22B4A" w:rsidRDefault="000850FB" w:rsidP="00B22B4A">
            <w:pPr>
              <w:jc w:val="both"/>
              <w:rPr>
                <w:color w:val="000000"/>
                <w:spacing w:val="-3"/>
              </w:rPr>
            </w:pPr>
            <w:r w:rsidRPr="00B22B4A">
              <w:rPr>
                <w:color w:val="000000"/>
                <w:spacing w:val="-3"/>
              </w:rPr>
              <w:t>Всего</w:t>
            </w:r>
          </w:p>
        </w:tc>
        <w:tc>
          <w:tcPr>
            <w:tcW w:w="3904" w:type="dxa"/>
          </w:tcPr>
          <w:p w:rsidR="000850FB" w:rsidRDefault="006A3C82" w:rsidP="00BB7407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35</w:t>
            </w:r>
          </w:p>
        </w:tc>
      </w:tr>
    </w:tbl>
    <w:p w:rsidR="00A7406E" w:rsidRPr="00392359" w:rsidRDefault="00A7406E" w:rsidP="00A7406E">
      <w:pPr>
        <w:rPr>
          <w:color w:val="C00000"/>
        </w:rPr>
      </w:pPr>
    </w:p>
    <w:p w:rsidR="00A965CE" w:rsidRDefault="00A965CE"/>
    <w:p w:rsidR="00A965CE" w:rsidRDefault="00A965CE"/>
    <w:p w:rsidR="007B06BD" w:rsidRDefault="007B06BD"/>
    <w:p w:rsidR="00781F35" w:rsidRDefault="00781F35"/>
    <w:p w:rsidR="00781F35" w:rsidRDefault="00B22B4A">
      <w:pPr>
        <w:sectPr w:rsidR="00781F35" w:rsidSect="00792282">
          <w:pgSz w:w="16838" w:h="11906" w:orient="landscape"/>
          <w:pgMar w:top="709" w:right="851" w:bottom="850" w:left="709" w:header="708" w:footer="708" w:gutter="0"/>
          <w:cols w:space="708"/>
          <w:docGrid w:linePitch="360"/>
        </w:sectPr>
      </w:pPr>
      <w:r>
        <w:t xml:space="preserve">                       </w:t>
      </w:r>
    </w:p>
    <w:p w:rsidR="00FC15FB" w:rsidRPr="00FC15FB" w:rsidRDefault="00B22B4A" w:rsidP="00B22B4A">
      <w:pPr>
        <w:spacing w:before="24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</w:t>
      </w:r>
      <w:r w:rsidR="00FC15FB" w:rsidRPr="003E5362">
        <w:rPr>
          <w:b/>
        </w:rPr>
        <w:t>Календарно-тематическое планирование</w:t>
      </w:r>
    </w:p>
    <w:p w:rsidR="00FC15FB" w:rsidRDefault="00FC15FB" w:rsidP="00FC15FB">
      <w:pPr>
        <w:tabs>
          <w:tab w:val="left" w:pos="8272"/>
        </w:tabs>
      </w:pPr>
    </w:p>
    <w:tbl>
      <w:tblPr>
        <w:tblStyle w:val="a3"/>
        <w:tblW w:w="0" w:type="auto"/>
        <w:tblLook w:val="04A0"/>
      </w:tblPr>
      <w:tblGrid>
        <w:gridCol w:w="536"/>
        <w:gridCol w:w="9717"/>
        <w:gridCol w:w="1701"/>
        <w:gridCol w:w="1761"/>
        <w:gridCol w:w="1782"/>
      </w:tblGrid>
      <w:tr w:rsidR="006A3C82" w:rsidTr="007E1B2A">
        <w:tc>
          <w:tcPr>
            <w:tcW w:w="536" w:type="dxa"/>
          </w:tcPr>
          <w:p w:rsidR="006A3C82" w:rsidRPr="00FC15FB" w:rsidRDefault="00B22B4A" w:rsidP="00FC15FB">
            <w:pPr>
              <w:tabs>
                <w:tab w:val="left" w:pos="8272"/>
              </w:tabs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9717" w:type="dxa"/>
          </w:tcPr>
          <w:p w:rsidR="006A3C82" w:rsidRPr="00B22B4A" w:rsidRDefault="00B22B4A" w:rsidP="00FC15FB">
            <w:pPr>
              <w:tabs>
                <w:tab w:val="left" w:pos="8272"/>
              </w:tabs>
            </w:pPr>
            <w:r w:rsidRPr="00B22B4A">
              <w:rPr>
                <w:szCs w:val="28"/>
              </w:rPr>
              <w:t>Наименование раздела,</w:t>
            </w:r>
            <w:r>
              <w:rPr>
                <w:szCs w:val="28"/>
              </w:rPr>
              <w:t xml:space="preserve"> </w:t>
            </w:r>
            <w:r w:rsidR="006A3C82" w:rsidRPr="00B22B4A">
              <w:rPr>
                <w:szCs w:val="28"/>
              </w:rPr>
              <w:t>т</w:t>
            </w:r>
            <w:r>
              <w:rPr>
                <w:szCs w:val="28"/>
              </w:rPr>
              <w:t>ем</w:t>
            </w:r>
            <w:r w:rsidR="006A3C82" w:rsidRPr="00B22B4A">
              <w:rPr>
                <w:szCs w:val="28"/>
              </w:rPr>
              <w:t xml:space="preserve"> урока.</w:t>
            </w:r>
          </w:p>
        </w:tc>
        <w:tc>
          <w:tcPr>
            <w:tcW w:w="1701" w:type="dxa"/>
          </w:tcPr>
          <w:p w:rsidR="006A3C82" w:rsidRDefault="00B22B4A" w:rsidP="00FC15FB">
            <w:pPr>
              <w:tabs>
                <w:tab w:val="left" w:pos="8272"/>
              </w:tabs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1761" w:type="dxa"/>
          </w:tcPr>
          <w:p w:rsidR="006A3C82" w:rsidRDefault="00B22B4A" w:rsidP="00FC15FB">
            <w:pPr>
              <w:tabs>
                <w:tab w:val="left" w:pos="8272"/>
              </w:tabs>
            </w:pPr>
            <w:r>
              <w:t>Дата план</w:t>
            </w:r>
          </w:p>
        </w:tc>
        <w:tc>
          <w:tcPr>
            <w:tcW w:w="1782" w:type="dxa"/>
          </w:tcPr>
          <w:p w:rsidR="006A3C82" w:rsidRDefault="00B22B4A" w:rsidP="00FC15FB">
            <w:pPr>
              <w:tabs>
                <w:tab w:val="left" w:pos="8272"/>
              </w:tabs>
            </w:pPr>
            <w:r>
              <w:t>Дата факт</w:t>
            </w:r>
          </w:p>
        </w:tc>
      </w:tr>
      <w:tr w:rsidR="00B22B4A" w:rsidRPr="00392DCD" w:rsidTr="007E1B2A">
        <w:tc>
          <w:tcPr>
            <w:tcW w:w="536" w:type="dxa"/>
          </w:tcPr>
          <w:p w:rsidR="00B22B4A" w:rsidRPr="00392DCD" w:rsidRDefault="00B22B4A" w:rsidP="00FC15FB">
            <w:pPr>
              <w:tabs>
                <w:tab w:val="left" w:pos="8272"/>
              </w:tabs>
            </w:pPr>
            <w:r>
              <w:t>1</w:t>
            </w:r>
          </w:p>
        </w:tc>
        <w:tc>
          <w:tcPr>
            <w:tcW w:w="9717" w:type="dxa"/>
          </w:tcPr>
          <w:p w:rsidR="00B22B4A" w:rsidRPr="00392DCD" w:rsidRDefault="00B22B4A" w:rsidP="00FC15FB">
            <w:pPr>
              <w:tabs>
                <w:tab w:val="left" w:pos="8272"/>
              </w:tabs>
            </w:pPr>
            <w:r>
              <w:t>Введение</w:t>
            </w:r>
          </w:p>
        </w:tc>
        <w:tc>
          <w:tcPr>
            <w:tcW w:w="1701" w:type="dxa"/>
          </w:tcPr>
          <w:p w:rsidR="00B22B4A" w:rsidRPr="00B22B4A" w:rsidRDefault="00B22B4A" w:rsidP="009A76C3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B22B4A" w:rsidRPr="00392DCD" w:rsidRDefault="00B22B4A" w:rsidP="00FC15FB">
            <w:pPr>
              <w:tabs>
                <w:tab w:val="left" w:pos="8272"/>
              </w:tabs>
            </w:pPr>
          </w:p>
        </w:tc>
        <w:tc>
          <w:tcPr>
            <w:tcW w:w="1782" w:type="dxa"/>
          </w:tcPr>
          <w:p w:rsidR="00B22B4A" w:rsidRPr="00392DCD" w:rsidRDefault="00B22B4A" w:rsidP="00FC15FB">
            <w:pPr>
              <w:tabs>
                <w:tab w:val="left" w:pos="8272"/>
              </w:tabs>
            </w:pPr>
          </w:p>
        </w:tc>
      </w:tr>
      <w:tr w:rsidR="007E1B2A" w:rsidRPr="00392DCD" w:rsidTr="006C5EF1">
        <w:tc>
          <w:tcPr>
            <w:tcW w:w="15497" w:type="dxa"/>
            <w:gridSpan w:val="5"/>
          </w:tcPr>
          <w:p w:rsidR="007E1B2A" w:rsidRPr="00B22B4A" w:rsidRDefault="007E1B2A" w:rsidP="007E1B2A">
            <w:pPr>
              <w:tabs>
                <w:tab w:val="left" w:pos="8272"/>
              </w:tabs>
              <w:jc w:val="center"/>
              <w:rPr>
                <w:b/>
              </w:rPr>
            </w:pPr>
            <w:r w:rsidRPr="00B22B4A">
              <w:rPr>
                <w:b/>
              </w:rPr>
              <w:t>Глава 1.Челолвек в социальном измерении</w:t>
            </w:r>
            <w:r>
              <w:rPr>
                <w:b/>
              </w:rPr>
              <w:t xml:space="preserve"> 12 часов</w:t>
            </w:r>
          </w:p>
          <w:p w:rsidR="007E1B2A" w:rsidRPr="00392DCD" w:rsidRDefault="007E1B2A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2</w:t>
            </w:r>
          </w:p>
        </w:tc>
        <w:tc>
          <w:tcPr>
            <w:tcW w:w="9717" w:type="dxa"/>
          </w:tcPr>
          <w:p w:rsidR="006A3C82" w:rsidRPr="00392DCD" w:rsidRDefault="00B22B4A" w:rsidP="00FC15FB">
            <w:pPr>
              <w:tabs>
                <w:tab w:val="left" w:pos="8272"/>
              </w:tabs>
            </w:pPr>
            <w:r>
              <w:t>Человек-личность</w:t>
            </w:r>
          </w:p>
        </w:tc>
        <w:tc>
          <w:tcPr>
            <w:tcW w:w="1701" w:type="dxa"/>
          </w:tcPr>
          <w:p w:rsidR="006A3C82" w:rsidRPr="00B22B4A" w:rsidRDefault="00B22B4A" w:rsidP="009A76C3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rPr>
          <w:trHeight w:val="574"/>
        </w:trPr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3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Человек - личность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tabs>
                <w:tab w:val="left" w:pos="8272"/>
              </w:tabs>
            </w:pPr>
            <w:r w:rsidRPr="00B22B4A">
              <w:t>1</w:t>
            </w:r>
          </w:p>
        </w:tc>
        <w:tc>
          <w:tcPr>
            <w:tcW w:w="1761" w:type="dxa"/>
          </w:tcPr>
          <w:p w:rsidR="006A3C82" w:rsidRPr="00392DCD" w:rsidRDefault="006A3C82" w:rsidP="00AA03FD">
            <w:pPr>
              <w:tabs>
                <w:tab w:val="left" w:pos="8272"/>
              </w:tabs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4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. Познай самого себя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282228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5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 xml:space="preserve"> Познай самого себя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6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Человек и его деятельность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7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Человек и его деятельность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8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Потребности человека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58285C">
            <w:pPr>
              <w:shd w:val="clear" w:color="auto" w:fill="FFFFFF"/>
              <w:ind w:right="-44"/>
              <w:contextualSpacing/>
              <w:rPr>
                <w:color w:val="000000"/>
              </w:rPr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9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Потребности человека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58285C">
            <w:pPr>
              <w:shd w:val="clear" w:color="auto" w:fill="FFFFFF"/>
              <w:ind w:right="-44"/>
              <w:contextualSpacing/>
              <w:rPr>
                <w:color w:val="000000"/>
              </w:rPr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10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На пути к жизненному успеху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11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На пути к жизненному успеху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A93F23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12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Практикум по теме «Человек в социальном измерении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B22B4A" w:rsidRPr="00392DCD" w:rsidTr="007E1B2A">
        <w:tc>
          <w:tcPr>
            <w:tcW w:w="536" w:type="dxa"/>
          </w:tcPr>
          <w:p w:rsidR="00B22B4A" w:rsidRPr="00392DCD" w:rsidRDefault="007E1B2A" w:rsidP="00FC15FB">
            <w:pPr>
              <w:tabs>
                <w:tab w:val="left" w:pos="8272"/>
              </w:tabs>
            </w:pPr>
            <w:r>
              <w:t>13</w:t>
            </w:r>
          </w:p>
        </w:tc>
        <w:tc>
          <w:tcPr>
            <w:tcW w:w="9717" w:type="dxa"/>
          </w:tcPr>
          <w:p w:rsidR="00B22B4A" w:rsidRPr="00392DCD" w:rsidRDefault="00B22B4A" w:rsidP="00FC15FB">
            <w:pPr>
              <w:tabs>
                <w:tab w:val="left" w:pos="8272"/>
              </w:tabs>
            </w:pPr>
            <w:r w:rsidRPr="00392DCD">
              <w:t>Практикум по теме «Человек в социальном измерении</w:t>
            </w:r>
          </w:p>
        </w:tc>
        <w:tc>
          <w:tcPr>
            <w:tcW w:w="1701" w:type="dxa"/>
          </w:tcPr>
          <w:p w:rsidR="00B22B4A" w:rsidRPr="00B22B4A" w:rsidRDefault="00B22B4A" w:rsidP="00AA03FD">
            <w:pPr>
              <w:spacing w:before="240"/>
              <w:rPr>
                <w:u w:val="single"/>
              </w:rPr>
            </w:pPr>
          </w:p>
        </w:tc>
        <w:tc>
          <w:tcPr>
            <w:tcW w:w="1761" w:type="dxa"/>
          </w:tcPr>
          <w:p w:rsidR="00B22B4A" w:rsidRPr="00392DCD" w:rsidRDefault="00B22B4A" w:rsidP="00AA03FD">
            <w:pPr>
              <w:spacing w:before="240"/>
            </w:pPr>
          </w:p>
        </w:tc>
        <w:tc>
          <w:tcPr>
            <w:tcW w:w="1782" w:type="dxa"/>
          </w:tcPr>
          <w:p w:rsidR="00B22B4A" w:rsidRPr="00392DCD" w:rsidRDefault="00B22B4A" w:rsidP="00FC15FB">
            <w:pPr>
              <w:tabs>
                <w:tab w:val="left" w:pos="8272"/>
              </w:tabs>
            </w:pPr>
          </w:p>
        </w:tc>
      </w:tr>
      <w:tr w:rsidR="007E1B2A" w:rsidRPr="00392DCD" w:rsidTr="000D769B">
        <w:tc>
          <w:tcPr>
            <w:tcW w:w="15497" w:type="dxa"/>
            <w:gridSpan w:val="5"/>
          </w:tcPr>
          <w:p w:rsidR="007E1B2A" w:rsidRPr="007E1B2A" w:rsidRDefault="007E1B2A" w:rsidP="007E1B2A">
            <w:pPr>
              <w:tabs>
                <w:tab w:val="left" w:pos="8272"/>
              </w:tabs>
              <w:jc w:val="center"/>
              <w:rPr>
                <w:b/>
              </w:rPr>
            </w:pPr>
            <w:r w:rsidRPr="00B22B4A">
              <w:rPr>
                <w:b/>
              </w:rPr>
              <w:t>Глава 2. Человек среди людей</w:t>
            </w:r>
            <w:r>
              <w:rPr>
                <w:b/>
              </w:rPr>
              <w:t xml:space="preserve">  10 часов</w:t>
            </w: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14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Межличностные отношения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792282">
            <w:pPr>
              <w:shd w:val="clear" w:color="auto" w:fill="FFFFFF"/>
              <w:ind w:right="-80"/>
              <w:contextualSpacing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15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Межличностные отношения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792282">
            <w:pPr>
              <w:shd w:val="clear" w:color="auto" w:fill="FFFFFF"/>
              <w:ind w:right="-80"/>
              <w:contextualSpacing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lastRenderedPageBreak/>
              <w:t>16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Человек в группе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17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Человек в группе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  <w:rPr>
                <w:u w:val="single"/>
              </w:rPr>
            </w:pPr>
            <w:r w:rsidRPr="00B22B4A">
              <w:rPr>
                <w:u w:val="single"/>
              </w:rPr>
              <w:t>1</w:t>
            </w:r>
          </w:p>
        </w:tc>
        <w:tc>
          <w:tcPr>
            <w:tcW w:w="1761" w:type="dxa"/>
          </w:tcPr>
          <w:p w:rsidR="006A3C82" w:rsidRPr="00392DCD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18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Общение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 w:rsidRPr="00B22B4A"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19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Общение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20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Конфликты в межличностных отношениях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21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Конфликты в межличностных отношениях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22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Практикум по теме «Человек среди людей</w:t>
            </w:r>
            <w:r w:rsidR="007E1B2A">
              <w:t>»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  <w:rPr>
                <w:color w:val="000000"/>
              </w:rPr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B22B4A" w:rsidRPr="00392DCD" w:rsidTr="007E1B2A">
        <w:tc>
          <w:tcPr>
            <w:tcW w:w="536" w:type="dxa"/>
          </w:tcPr>
          <w:p w:rsidR="00B22B4A" w:rsidRPr="00392DCD" w:rsidRDefault="007E1B2A" w:rsidP="00FC15FB">
            <w:pPr>
              <w:tabs>
                <w:tab w:val="left" w:pos="8272"/>
              </w:tabs>
            </w:pPr>
            <w:r>
              <w:t>23</w:t>
            </w:r>
          </w:p>
        </w:tc>
        <w:tc>
          <w:tcPr>
            <w:tcW w:w="9717" w:type="dxa"/>
          </w:tcPr>
          <w:p w:rsidR="00B22B4A" w:rsidRPr="00392DCD" w:rsidRDefault="007E1B2A" w:rsidP="00FC15FB">
            <w:pPr>
              <w:tabs>
                <w:tab w:val="left" w:pos="8272"/>
              </w:tabs>
            </w:pPr>
            <w:r w:rsidRPr="00392DCD">
              <w:t>Практикум по теме «Человек среди людей</w:t>
            </w:r>
            <w:r>
              <w:t>»</w:t>
            </w:r>
          </w:p>
        </w:tc>
        <w:tc>
          <w:tcPr>
            <w:tcW w:w="1701" w:type="dxa"/>
          </w:tcPr>
          <w:p w:rsidR="00B22B4A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B22B4A" w:rsidRPr="00B22B4A" w:rsidRDefault="00B22B4A" w:rsidP="00AA03FD">
            <w:pPr>
              <w:spacing w:before="240"/>
              <w:rPr>
                <w:color w:val="000000"/>
              </w:rPr>
            </w:pPr>
          </w:p>
        </w:tc>
        <w:tc>
          <w:tcPr>
            <w:tcW w:w="1782" w:type="dxa"/>
          </w:tcPr>
          <w:p w:rsidR="00B22B4A" w:rsidRPr="00392DCD" w:rsidRDefault="00B22B4A" w:rsidP="00FC15FB">
            <w:pPr>
              <w:tabs>
                <w:tab w:val="left" w:pos="8272"/>
              </w:tabs>
            </w:pPr>
          </w:p>
        </w:tc>
      </w:tr>
      <w:tr w:rsidR="007E1B2A" w:rsidRPr="00392DCD" w:rsidTr="00DD66CA">
        <w:tc>
          <w:tcPr>
            <w:tcW w:w="15497" w:type="dxa"/>
            <w:gridSpan w:val="5"/>
          </w:tcPr>
          <w:p w:rsidR="007E1B2A" w:rsidRPr="007E1B2A" w:rsidRDefault="007E1B2A" w:rsidP="007E1B2A">
            <w:pPr>
              <w:tabs>
                <w:tab w:val="left" w:pos="8272"/>
              </w:tabs>
              <w:jc w:val="center"/>
              <w:rPr>
                <w:b/>
              </w:rPr>
            </w:pPr>
            <w:r w:rsidRPr="007E1B2A">
              <w:rPr>
                <w:b/>
              </w:rPr>
              <w:t>Глава 3. Нравственные основы жизни.</w:t>
            </w:r>
            <w:r>
              <w:rPr>
                <w:b/>
              </w:rPr>
              <w:t xml:space="preserve"> 8 часов</w:t>
            </w: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24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Человек славен добрыми делами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  <w:rPr>
                <w:color w:val="000000"/>
              </w:rPr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25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Человек славен добрыми делами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  <w:rPr>
                <w:color w:val="000000"/>
              </w:rPr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26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Будь смелым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  <w:rPr>
                <w:color w:val="000000"/>
              </w:rPr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27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Будь смелым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  <w:rPr>
                <w:color w:val="000000"/>
              </w:rPr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28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Человек и человечность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  <w:rPr>
                <w:color w:val="000000"/>
              </w:rPr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29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Человек и человечность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  <w:rPr>
                <w:color w:val="000000"/>
              </w:rPr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30</w:t>
            </w:r>
          </w:p>
        </w:tc>
        <w:tc>
          <w:tcPr>
            <w:tcW w:w="9717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  <w:r w:rsidRPr="00392DCD">
              <w:t>Практикум по теме «Нравственные основы жизни»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  <w:rPr>
                <w:color w:val="000000"/>
              </w:rPr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>
              <w:t>31</w:t>
            </w:r>
          </w:p>
        </w:tc>
        <w:tc>
          <w:tcPr>
            <w:tcW w:w="9717" w:type="dxa"/>
          </w:tcPr>
          <w:p w:rsidR="006A3C82" w:rsidRPr="00392DCD" w:rsidRDefault="007E1B2A" w:rsidP="00FC15FB">
            <w:pPr>
              <w:tabs>
                <w:tab w:val="left" w:pos="8272"/>
              </w:tabs>
            </w:pPr>
            <w:r w:rsidRPr="00392DCD">
              <w:t>Практикум по теме «Нравственные основы жизни</w:t>
            </w:r>
          </w:p>
        </w:tc>
        <w:tc>
          <w:tcPr>
            <w:tcW w:w="1701" w:type="dxa"/>
          </w:tcPr>
          <w:p w:rsidR="006A3C82" w:rsidRPr="00B22B4A" w:rsidRDefault="00B22B4A" w:rsidP="00AA03FD">
            <w:pPr>
              <w:spacing w:before="240"/>
            </w:pPr>
            <w:r>
              <w:t>1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  <w:rPr>
                <w:color w:val="000000"/>
              </w:rPr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7E1B2A" w:rsidRDefault="007E1B2A" w:rsidP="00FC15FB">
            <w:pPr>
              <w:tabs>
                <w:tab w:val="left" w:pos="8272"/>
              </w:tabs>
              <w:rPr>
                <w:b/>
              </w:rPr>
            </w:pPr>
            <w:r w:rsidRPr="007E1B2A">
              <w:rPr>
                <w:b/>
              </w:rPr>
              <w:t>32-33</w:t>
            </w:r>
          </w:p>
        </w:tc>
        <w:tc>
          <w:tcPr>
            <w:tcW w:w="9717" w:type="dxa"/>
          </w:tcPr>
          <w:p w:rsidR="006A3C82" w:rsidRPr="007E1B2A" w:rsidRDefault="007E1B2A" w:rsidP="00FC15FB">
            <w:pPr>
              <w:tabs>
                <w:tab w:val="left" w:pos="8272"/>
              </w:tabs>
              <w:rPr>
                <w:b/>
              </w:rPr>
            </w:pPr>
            <w:r w:rsidRPr="007E1B2A">
              <w:rPr>
                <w:b/>
              </w:rPr>
              <w:t>Заключительные уроки</w:t>
            </w:r>
          </w:p>
        </w:tc>
        <w:tc>
          <w:tcPr>
            <w:tcW w:w="1701" w:type="dxa"/>
          </w:tcPr>
          <w:p w:rsidR="006A3C82" w:rsidRPr="00B22B4A" w:rsidRDefault="007E1B2A" w:rsidP="00AA03FD">
            <w:pPr>
              <w:spacing w:before="240"/>
            </w:pPr>
            <w:r>
              <w:t>2</w:t>
            </w:r>
          </w:p>
        </w:tc>
        <w:tc>
          <w:tcPr>
            <w:tcW w:w="1761" w:type="dxa"/>
          </w:tcPr>
          <w:p w:rsidR="006A3C82" w:rsidRPr="00B22B4A" w:rsidRDefault="006A3C82" w:rsidP="00392DC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  <w:tr w:rsidR="006A3C82" w:rsidRPr="00392DCD" w:rsidTr="007E1B2A">
        <w:tc>
          <w:tcPr>
            <w:tcW w:w="536" w:type="dxa"/>
          </w:tcPr>
          <w:p w:rsidR="006A3C82" w:rsidRPr="007E1B2A" w:rsidRDefault="007E1B2A" w:rsidP="00FC15FB">
            <w:pPr>
              <w:tabs>
                <w:tab w:val="left" w:pos="8272"/>
              </w:tabs>
              <w:rPr>
                <w:b/>
              </w:rPr>
            </w:pPr>
            <w:r w:rsidRPr="007E1B2A">
              <w:rPr>
                <w:b/>
              </w:rPr>
              <w:t>34-35</w:t>
            </w:r>
          </w:p>
        </w:tc>
        <w:tc>
          <w:tcPr>
            <w:tcW w:w="9717" w:type="dxa"/>
          </w:tcPr>
          <w:p w:rsidR="006A3C82" w:rsidRPr="007E1B2A" w:rsidRDefault="007E1B2A" w:rsidP="00FC15FB">
            <w:pPr>
              <w:tabs>
                <w:tab w:val="left" w:pos="8272"/>
              </w:tabs>
              <w:rPr>
                <w:b/>
              </w:rPr>
            </w:pPr>
            <w:r w:rsidRPr="007E1B2A">
              <w:rPr>
                <w:b/>
              </w:rPr>
              <w:t>Резерв</w:t>
            </w:r>
          </w:p>
        </w:tc>
        <w:tc>
          <w:tcPr>
            <w:tcW w:w="1701" w:type="dxa"/>
          </w:tcPr>
          <w:p w:rsidR="006A3C82" w:rsidRPr="00B22B4A" w:rsidRDefault="007E1B2A" w:rsidP="00AA03FD">
            <w:pPr>
              <w:spacing w:before="240"/>
            </w:pPr>
            <w:r>
              <w:t>2</w:t>
            </w:r>
          </w:p>
        </w:tc>
        <w:tc>
          <w:tcPr>
            <w:tcW w:w="1761" w:type="dxa"/>
          </w:tcPr>
          <w:p w:rsidR="006A3C82" w:rsidRPr="00B22B4A" w:rsidRDefault="006A3C82" w:rsidP="00AA03FD">
            <w:pPr>
              <w:spacing w:before="240"/>
            </w:pPr>
          </w:p>
        </w:tc>
        <w:tc>
          <w:tcPr>
            <w:tcW w:w="1782" w:type="dxa"/>
          </w:tcPr>
          <w:p w:rsidR="006A3C82" w:rsidRPr="00392DCD" w:rsidRDefault="006A3C82" w:rsidP="00FC15FB">
            <w:pPr>
              <w:tabs>
                <w:tab w:val="left" w:pos="8272"/>
              </w:tabs>
            </w:pPr>
          </w:p>
        </w:tc>
      </w:tr>
    </w:tbl>
    <w:p w:rsidR="003B6AF7" w:rsidRPr="00392DCD" w:rsidRDefault="003B6AF7" w:rsidP="00FC15FB">
      <w:pPr>
        <w:tabs>
          <w:tab w:val="left" w:pos="8272"/>
        </w:tabs>
      </w:pPr>
    </w:p>
    <w:p w:rsidR="003B6AF7" w:rsidRPr="00392DCD" w:rsidRDefault="003B6AF7" w:rsidP="00FC15FB">
      <w:pPr>
        <w:tabs>
          <w:tab w:val="left" w:pos="8272"/>
        </w:tabs>
      </w:pPr>
    </w:p>
    <w:p w:rsidR="003B6AF7" w:rsidRPr="00392DCD" w:rsidRDefault="003B6AF7" w:rsidP="00FC15FB">
      <w:pPr>
        <w:tabs>
          <w:tab w:val="left" w:pos="8272"/>
        </w:tabs>
      </w:pPr>
    </w:p>
    <w:p w:rsidR="003B6AF7" w:rsidRDefault="003B6AF7" w:rsidP="00FC15FB">
      <w:pPr>
        <w:tabs>
          <w:tab w:val="left" w:pos="8272"/>
        </w:tabs>
      </w:pPr>
    </w:p>
    <w:p w:rsidR="003B6AF7" w:rsidRDefault="003B6AF7" w:rsidP="00FC15FB">
      <w:pPr>
        <w:tabs>
          <w:tab w:val="left" w:pos="8272"/>
        </w:tabs>
      </w:pPr>
    </w:p>
    <w:p w:rsidR="003B6AF7" w:rsidRDefault="003B6AF7" w:rsidP="00FC15FB">
      <w:pPr>
        <w:tabs>
          <w:tab w:val="left" w:pos="8272"/>
        </w:tabs>
      </w:pPr>
    </w:p>
    <w:p w:rsidR="007F7BA6" w:rsidRPr="003B6AF7" w:rsidRDefault="007F7BA6" w:rsidP="007F7BA6"/>
    <w:p w:rsidR="007F7BA6" w:rsidRDefault="007F7BA6" w:rsidP="00392359">
      <w:pPr>
        <w:jc w:val="center"/>
      </w:pPr>
    </w:p>
    <w:sectPr w:rsidR="007F7BA6" w:rsidSect="00C83D9E">
      <w:footerReference w:type="default" r:id="rId8"/>
      <w:pgSz w:w="16838" w:h="11906" w:orient="landscape"/>
      <w:pgMar w:top="720" w:right="720" w:bottom="720" w:left="72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2B" w:rsidRDefault="00A1062B" w:rsidP="00CC1552">
      <w:r>
        <w:separator/>
      </w:r>
    </w:p>
  </w:endnote>
  <w:endnote w:type="continuationSeparator" w:id="0">
    <w:p w:rsidR="00A1062B" w:rsidRDefault="00A1062B" w:rsidP="00CC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82" w:rsidRDefault="00723D1A">
    <w:pPr>
      <w:pStyle w:val="a4"/>
      <w:jc w:val="right"/>
    </w:pPr>
    <w:fldSimple w:instr=" PAGE   \* MERGEFORMAT ">
      <w:r w:rsidR="000372A7">
        <w:rPr>
          <w:noProof/>
        </w:rPr>
        <w:t>6</w:t>
      </w:r>
    </w:fldSimple>
  </w:p>
  <w:p w:rsidR="00792282" w:rsidRDefault="007922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2B" w:rsidRDefault="00A1062B" w:rsidP="00CC1552">
      <w:r>
        <w:separator/>
      </w:r>
    </w:p>
  </w:footnote>
  <w:footnote w:type="continuationSeparator" w:id="0">
    <w:p w:rsidR="00A1062B" w:rsidRDefault="00A1062B" w:rsidP="00CC1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26F7"/>
    <w:multiLevelType w:val="singleLevel"/>
    <w:tmpl w:val="10C2457E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05E97298"/>
    <w:multiLevelType w:val="singleLevel"/>
    <w:tmpl w:val="03A2B244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11FB7D94"/>
    <w:multiLevelType w:val="singleLevel"/>
    <w:tmpl w:val="F52AE8D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6936"/>
    <w:multiLevelType w:val="hybridMultilevel"/>
    <w:tmpl w:val="B9A2FBB2"/>
    <w:lvl w:ilvl="0" w:tplc="041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22A63"/>
    <w:multiLevelType w:val="hybridMultilevel"/>
    <w:tmpl w:val="C51E8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7756A"/>
    <w:multiLevelType w:val="singleLevel"/>
    <w:tmpl w:val="69AA16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9343DE2"/>
    <w:multiLevelType w:val="hybridMultilevel"/>
    <w:tmpl w:val="1F6E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ABAC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01087"/>
    <w:multiLevelType w:val="multilevel"/>
    <w:tmpl w:val="628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E4970"/>
    <w:multiLevelType w:val="singleLevel"/>
    <w:tmpl w:val="31366C7A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559B7"/>
    <w:multiLevelType w:val="singleLevel"/>
    <w:tmpl w:val="58F6692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62D66A00"/>
    <w:multiLevelType w:val="hybridMultilevel"/>
    <w:tmpl w:val="94343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75EF14C0"/>
    <w:multiLevelType w:val="hybridMultilevel"/>
    <w:tmpl w:val="5D40E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7"/>
  </w:num>
  <w:num w:numId="11">
    <w:abstractNumId w:val="4"/>
  </w:num>
  <w:num w:numId="12">
    <w:abstractNumId w:val="10"/>
  </w:num>
  <w:num w:numId="13">
    <w:abstractNumId w:val="15"/>
  </w:num>
  <w:num w:numId="14">
    <w:abstractNumId w:val="3"/>
  </w:num>
  <w:num w:numId="15">
    <w:abstractNumId w:val="11"/>
  </w:num>
  <w:num w:numId="16">
    <w:abstractNumId w:val="7"/>
  </w:num>
  <w:num w:numId="17">
    <w:abstractNumId w:val="16"/>
  </w:num>
  <w:num w:numId="18">
    <w:abstractNumId w:val="8"/>
  </w:num>
  <w:num w:numId="19">
    <w:abstractNumId w:val="22"/>
  </w:num>
  <w:num w:numId="20">
    <w:abstractNumId w:val="19"/>
  </w:num>
  <w:num w:numId="21">
    <w:abstractNumId w:val="2"/>
  </w:num>
  <w:num w:numId="22">
    <w:abstractNumId w:val="14"/>
  </w:num>
  <w:num w:numId="23">
    <w:abstractNumId w:val="6"/>
  </w:num>
  <w:num w:numId="2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CE"/>
    <w:rsid w:val="00005745"/>
    <w:rsid w:val="000233C4"/>
    <w:rsid w:val="0002779D"/>
    <w:rsid w:val="00032758"/>
    <w:rsid w:val="000372A7"/>
    <w:rsid w:val="00044ADC"/>
    <w:rsid w:val="00061C25"/>
    <w:rsid w:val="00061D5F"/>
    <w:rsid w:val="000709D4"/>
    <w:rsid w:val="00072CD3"/>
    <w:rsid w:val="00074357"/>
    <w:rsid w:val="000850FB"/>
    <w:rsid w:val="00092896"/>
    <w:rsid w:val="000A4295"/>
    <w:rsid w:val="000B11FB"/>
    <w:rsid w:val="000B22AF"/>
    <w:rsid w:val="000B23A1"/>
    <w:rsid w:val="000B5208"/>
    <w:rsid w:val="000F0387"/>
    <w:rsid w:val="001102FA"/>
    <w:rsid w:val="00116E98"/>
    <w:rsid w:val="001200DC"/>
    <w:rsid w:val="00133CBA"/>
    <w:rsid w:val="001721D7"/>
    <w:rsid w:val="001743AD"/>
    <w:rsid w:val="0019067D"/>
    <w:rsid w:val="00195127"/>
    <w:rsid w:val="001A78E7"/>
    <w:rsid w:val="001B65AA"/>
    <w:rsid w:val="001B70EC"/>
    <w:rsid w:val="001C7D4A"/>
    <w:rsid w:val="001D3A2B"/>
    <w:rsid w:val="001F34B7"/>
    <w:rsid w:val="00207259"/>
    <w:rsid w:val="00220C1E"/>
    <w:rsid w:val="002263CF"/>
    <w:rsid w:val="00237769"/>
    <w:rsid w:val="00245470"/>
    <w:rsid w:val="002513FD"/>
    <w:rsid w:val="00266950"/>
    <w:rsid w:val="0027230F"/>
    <w:rsid w:val="00282228"/>
    <w:rsid w:val="00282344"/>
    <w:rsid w:val="00282607"/>
    <w:rsid w:val="002A0553"/>
    <w:rsid w:val="002C195C"/>
    <w:rsid w:val="002C5426"/>
    <w:rsid w:val="002C718B"/>
    <w:rsid w:val="002D07D8"/>
    <w:rsid w:val="002D0C9D"/>
    <w:rsid w:val="002E2622"/>
    <w:rsid w:val="002E460C"/>
    <w:rsid w:val="00307A3D"/>
    <w:rsid w:val="003253FC"/>
    <w:rsid w:val="00326496"/>
    <w:rsid w:val="003319EA"/>
    <w:rsid w:val="00350E2A"/>
    <w:rsid w:val="00352A04"/>
    <w:rsid w:val="00386B0E"/>
    <w:rsid w:val="00390FBE"/>
    <w:rsid w:val="00392359"/>
    <w:rsid w:val="00392DCD"/>
    <w:rsid w:val="0039372B"/>
    <w:rsid w:val="003B58CF"/>
    <w:rsid w:val="003B6AF7"/>
    <w:rsid w:val="003C50EA"/>
    <w:rsid w:val="003D4E06"/>
    <w:rsid w:val="003D7C2D"/>
    <w:rsid w:val="003F45CE"/>
    <w:rsid w:val="003F6D54"/>
    <w:rsid w:val="00401B8D"/>
    <w:rsid w:val="0042526E"/>
    <w:rsid w:val="00430F65"/>
    <w:rsid w:val="0043136A"/>
    <w:rsid w:val="004404AF"/>
    <w:rsid w:val="00466AEB"/>
    <w:rsid w:val="00481A07"/>
    <w:rsid w:val="00486032"/>
    <w:rsid w:val="004B524A"/>
    <w:rsid w:val="004C1DEE"/>
    <w:rsid w:val="004D2426"/>
    <w:rsid w:val="004D7116"/>
    <w:rsid w:val="004E2ABC"/>
    <w:rsid w:val="004E366D"/>
    <w:rsid w:val="004E39D6"/>
    <w:rsid w:val="004F1021"/>
    <w:rsid w:val="004F6C46"/>
    <w:rsid w:val="0055482E"/>
    <w:rsid w:val="0058285C"/>
    <w:rsid w:val="00582EFA"/>
    <w:rsid w:val="00587E45"/>
    <w:rsid w:val="005969FA"/>
    <w:rsid w:val="005B4361"/>
    <w:rsid w:val="00613179"/>
    <w:rsid w:val="00617AB6"/>
    <w:rsid w:val="00617D85"/>
    <w:rsid w:val="00645C00"/>
    <w:rsid w:val="006A1B1C"/>
    <w:rsid w:val="006A3C82"/>
    <w:rsid w:val="006B2B5D"/>
    <w:rsid w:val="006B4530"/>
    <w:rsid w:val="006C28AA"/>
    <w:rsid w:val="006C3817"/>
    <w:rsid w:val="006C5A99"/>
    <w:rsid w:val="006E421B"/>
    <w:rsid w:val="006E7976"/>
    <w:rsid w:val="006F0E62"/>
    <w:rsid w:val="006F172D"/>
    <w:rsid w:val="0071590A"/>
    <w:rsid w:val="00723D1A"/>
    <w:rsid w:val="00733016"/>
    <w:rsid w:val="00734A12"/>
    <w:rsid w:val="00735D4E"/>
    <w:rsid w:val="00740131"/>
    <w:rsid w:val="0074567C"/>
    <w:rsid w:val="00781F35"/>
    <w:rsid w:val="00782F35"/>
    <w:rsid w:val="00792282"/>
    <w:rsid w:val="00794E9E"/>
    <w:rsid w:val="007B06BD"/>
    <w:rsid w:val="007D0FB8"/>
    <w:rsid w:val="007D510F"/>
    <w:rsid w:val="007D6775"/>
    <w:rsid w:val="007E1B2A"/>
    <w:rsid w:val="007F34BE"/>
    <w:rsid w:val="007F7BA6"/>
    <w:rsid w:val="00801AE5"/>
    <w:rsid w:val="00821AFF"/>
    <w:rsid w:val="008347C9"/>
    <w:rsid w:val="00842812"/>
    <w:rsid w:val="00846595"/>
    <w:rsid w:val="00850CBF"/>
    <w:rsid w:val="00850EC8"/>
    <w:rsid w:val="00896947"/>
    <w:rsid w:val="008A4514"/>
    <w:rsid w:val="008A7A65"/>
    <w:rsid w:val="008A7B7D"/>
    <w:rsid w:val="008B1B3F"/>
    <w:rsid w:val="008D7233"/>
    <w:rsid w:val="008E5F4E"/>
    <w:rsid w:val="00916733"/>
    <w:rsid w:val="00963A4A"/>
    <w:rsid w:val="009717D0"/>
    <w:rsid w:val="0097569F"/>
    <w:rsid w:val="00975C42"/>
    <w:rsid w:val="00977838"/>
    <w:rsid w:val="009865C8"/>
    <w:rsid w:val="00993054"/>
    <w:rsid w:val="0099349F"/>
    <w:rsid w:val="00994A67"/>
    <w:rsid w:val="009A76C3"/>
    <w:rsid w:val="009A7927"/>
    <w:rsid w:val="009B01F1"/>
    <w:rsid w:val="009B5249"/>
    <w:rsid w:val="009B585A"/>
    <w:rsid w:val="009E5D2F"/>
    <w:rsid w:val="00A1062B"/>
    <w:rsid w:val="00A20FA5"/>
    <w:rsid w:val="00A429DF"/>
    <w:rsid w:val="00A57D9D"/>
    <w:rsid w:val="00A7406E"/>
    <w:rsid w:val="00A7492C"/>
    <w:rsid w:val="00A7556D"/>
    <w:rsid w:val="00A9136D"/>
    <w:rsid w:val="00A93F23"/>
    <w:rsid w:val="00A965CE"/>
    <w:rsid w:val="00AA03FD"/>
    <w:rsid w:val="00AB045E"/>
    <w:rsid w:val="00AB700B"/>
    <w:rsid w:val="00AC5881"/>
    <w:rsid w:val="00AD1255"/>
    <w:rsid w:val="00AD1E77"/>
    <w:rsid w:val="00AE1E0E"/>
    <w:rsid w:val="00B13F7E"/>
    <w:rsid w:val="00B21738"/>
    <w:rsid w:val="00B21DC5"/>
    <w:rsid w:val="00B22B4A"/>
    <w:rsid w:val="00B3145F"/>
    <w:rsid w:val="00B377E6"/>
    <w:rsid w:val="00B92E40"/>
    <w:rsid w:val="00BB115B"/>
    <w:rsid w:val="00BB1536"/>
    <w:rsid w:val="00BB7407"/>
    <w:rsid w:val="00BC173C"/>
    <w:rsid w:val="00BD545F"/>
    <w:rsid w:val="00BE2AF1"/>
    <w:rsid w:val="00C10915"/>
    <w:rsid w:val="00C22923"/>
    <w:rsid w:val="00C2314C"/>
    <w:rsid w:val="00C27AFE"/>
    <w:rsid w:val="00C3354C"/>
    <w:rsid w:val="00C33BAF"/>
    <w:rsid w:val="00C33E98"/>
    <w:rsid w:val="00C5767A"/>
    <w:rsid w:val="00C76734"/>
    <w:rsid w:val="00C83D6A"/>
    <w:rsid w:val="00C83D9E"/>
    <w:rsid w:val="00C966A6"/>
    <w:rsid w:val="00CA365A"/>
    <w:rsid w:val="00CB178F"/>
    <w:rsid w:val="00CB7780"/>
    <w:rsid w:val="00CC1552"/>
    <w:rsid w:val="00CC42A4"/>
    <w:rsid w:val="00CC42ED"/>
    <w:rsid w:val="00CE1C6C"/>
    <w:rsid w:val="00CE2203"/>
    <w:rsid w:val="00CE59B0"/>
    <w:rsid w:val="00D0480D"/>
    <w:rsid w:val="00D1006C"/>
    <w:rsid w:val="00D1407C"/>
    <w:rsid w:val="00D46392"/>
    <w:rsid w:val="00D63354"/>
    <w:rsid w:val="00D84BFB"/>
    <w:rsid w:val="00D97670"/>
    <w:rsid w:val="00DB6957"/>
    <w:rsid w:val="00DC678B"/>
    <w:rsid w:val="00DE2871"/>
    <w:rsid w:val="00DF7E31"/>
    <w:rsid w:val="00E01752"/>
    <w:rsid w:val="00E116F3"/>
    <w:rsid w:val="00E13892"/>
    <w:rsid w:val="00E24092"/>
    <w:rsid w:val="00E243F3"/>
    <w:rsid w:val="00E52A75"/>
    <w:rsid w:val="00E530F1"/>
    <w:rsid w:val="00E57F12"/>
    <w:rsid w:val="00E636E7"/>
    <w:rsid w:val="00E642AF"/>
    <w:rsid w:val="00E91A22"/>
    <w:rsid w:val="00EA4C92"/>
    <w:rsid w:val="00EB05AC"/>
    <w:rsid w:val="00EB52AF"/>
    <w:rsid w:val="00ED1CEE"/>
    <w:rsid w:val="00EF5813"/>
    <w:rsid w:val="00F02798"/>
    <w:rsid w:val="00F072B2"/>
    <w:rsid w:val="00F10F4F"/>
    <w:rsid w:val="00F21165"/>
    <w:rsid w:val="00F242DF"/>
    <w:rsid w:val="00F35527"/>
    <w:rsid w:val="00F35FFA"/>
    <w:rsid w:val="00F4279C"/>
    <w:rsid w:val="00F42FD2"/>
    <w:rsid w:val="00F44116"/>
    <w:rsid w:val="00F4485F"/>
    <w:rsid w:val="00F45048"/>
    <w:rsid w:val="00F5276E"/>
    <w:rsid w:val="00F727BD"/>
    <w:rsid w:val="00F86199"/>
    <w:rsid w:val="00F914B2"/>
    <w:rsid w:val="00FA2D5F"/>
    <w:rsid w:val="00FA4623"/>
    <w:rsid w:val="00FC137D"/>
    <w:rsid w:val="00FC15FB"/>
    <w:rsid w:val="00FC712E"/>
    <w:rsid w:val="00FD7609"/>
    <w:rsid w:val="00FF08C1"/>
    <w:rsid w:val="00FF327C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5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A9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96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A965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6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965CE"/>
  </w:style>
  <w:style w:type="paragraph" w:customStyle="1" w:styleId="10">
    <w:name w:val="Знак1"/>
    <w:basedOn w:val="a"/>
    <w:rsid w:val="00A96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965CE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965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965CE"/>
    <w:pPr>
      <w:spacing w:after="120"/>
    </w:pPr>
  </w:style>
  <w:style w:type="character" w:customStyle="1" w:styleId="a8">
    <w:name w:val="Основной текст Знак"/>
    <w:basedOn w:val="a0"/>
    <w:link w:val="a7"/>
    <w:rsid w:val="00A96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965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6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A965CE"/>
    <w:pPr>
      <w:spacing w:before="30" w:after="30"/>
    </w:pPr>
    <w:rPr>
      <w:sz w:val="20"/>
      <w:szCs w:val="20"/>
    </w:rPr>
  </w:style>
  <w:style w:type="paragraph" w:styleId="ac">
    <w:name w:val="No Spacing"/>
    <w:link w:val="ad"/>
    <w:uiPriority w:val="1"/>
    <w:qFormat/>
    <w:rsid w:val="00A965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A965CE"/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A9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E91A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F45048"/>
  </w:style>
  <w:style w:type="character" w:customStyle="1" w:styleId="butback">
    <w:name w:val="butback"/>
    <w:basedOn w:val="a0"/>
    <w:rsid w:val="00F45048"/>
  </w:style>
  <w:style w:type="character" w:customStyle="1" w:styleId="apple-converted-space">
    <w:name w:val="apple-converted-space"/>
    <w:basedOn w:val="a0"/>
    <w:rsid w:val="00F45048"/>
  </w:style>
  <w:style w:type="character" w:styleId="af">
    <w:name w:val="Strong"/>
    <w:basedOn w:val="a0"/>
    <w:uiPriority w:val="22"/>
    <w:qFormat/>
    <w:rsid w:val="00ED1CEE"/>
    <w:rPr>
      <w:b/>
      <w:bCs/>
    </w:rPr>
  </w:style>
  <w:style w:type="paragraph" w:customStyle="1" w:styleId="FR2">
    <w:name w:val="FR2"/>
    <w:rsid w:val="000B52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Hyperlink"/>
    <w:rsid w:val="0043136A"/>
    <w:rPr>
      <w:color w:val="0000FF"/>
      <w:u w:val="single"/>
    </w:rPr>
  </w:style>
  <w:style w:type="paragraph" w:customStyle="1" w:styleId="Style2">
    <w:name w:val="Style2"/>
    <w:basedOn w:val="a"/>
    <w:rsid w:val="00975C42"/>
    <w:pPr>
      <w:widowControl w:val="0"/>
      <w:autoSpaceDE w:val="0"/>
      <w:autoSpaceDN w:val="0"/>
      <w:adjustRightInd w:val="0"/>
    </w:pPr>
    <w:rPr>
      <w:rFonts w:cs="Raavi"/>
      <w:lang w:bidi="pa-IN"/>
    </w:rPr>
  </w:style>
  <w:style w:type="paragraph" w:customStyle="1" w:styleId="Style3">
    <w:name w:val="Style3"/>
    <w:basedOn w:val="a"/>
    <w:rsid w:val="00975C42"/>
    <w:pPr>
      <w:widowControl w:val="0"/>
      <w:autoSpaceDE w:val="0"/>
      <w:autoSpaceDN w:val="0"/>
      <w:adjustRightInd w:val="0"/>
      <w:spacing w:line="326" w:lineRule="exact"/>
      <w:ind w:hanging="350"/>
    </w:pPr>
    <w:rPr>
      <w:rFonts w:cs="Raavi"/>
      <w:lang w:bidi="pa-IN"/>
    </w:rPr>
  </w:style>
  <w:style w:type="paragraph" w:customStyle="1" w:styleId="Style6">
    <w:name w:val="Style6"/>
    <w:basedOn w:val="a"/>
    <w:rsid w:val="00975C42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cs="Raavi"/>
      <w:lang w:bidi="pa-IN"/>
    </w:rPr>
  </w:style>
  <w:style w:type="character" w:customStyle="1" w:styleId="FontStyle11">
    <w:name w:val="Font Style11"/>
    <w:basedOn w:val="a0"/>
    <w:rsid w:val="00975C4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975C42"/>
    <w:pPr>
      <w:widowControl w:val="0"/>
      <w:autoSpaceDE w:val="0"/>
      <w:autoSpaceDN w:val="0"/>
      <w:adjustRightInd w:val="0"/>
      <w:spacing w:line="648" w:lineRule="exact"/>
    </w:pPr>
    <w:rPr>
      <w:rFonts w:cs="Raavi"/>
      <w:lang w:bidi="pa-IN"/>
    </w:rPr>
  </w:style>
  <w:style w:type="paragraph" w:customStyle="1" w:styleId="Style4">
    <w:name w:val="Style4"/>
    <w:basedOn w:val="a"/>
    <w:rsid w:val="00975C42"/>
    <w:pPr>
      <w:widowControl w:val="0"/>
      <w:autoSpaceDE w:val="0"/>
      <w:autoSpaceDN w:val="0"/>
      <w:adjustRightInd w:val="0"/>
      <w:spacing w:line="326" w:lineRule="exact"/>
      <w:ind w:firstLine="365"/>
      <w:jc w:val="both"/>
    </w:pPr>
    <w:rPr>
      <w:rFonts w:cs="Raavi"/>
      <w:lang w:bidi="pa-IN"/>
    </w:rPr>
  </w:style>
  <w:style w:type="character" w:customStyle="1" w:styleId="FontStyle13">
    <w:name w:val="Font Style13"/>
    <w:basedOn w:val="a0"/>
    <w:rsid w:val="00975C4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975C42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975C42"/>
    <w:pPr>
      <w:widowControl w:val="0"/>
      <w:autoSpaceDE w:val="0"/>
      <w:autoSpaceDN w:val="0"/>
      <w:adjustRightInd w:val="0"/>
      <w:spacing w:line="442" w:lineRule="exact"/>
    </w:pPr>
    <w:rPr>
      <w:rFonts w:cs="Raavi"/>
      <w:lang w:bidi="pa-IN"/>
    </w:rPr>
  </w:style>
  <w:style w:type="paragraph" w:customStyle="1" w:styleId="af1">
    <w:name w:val="Стиль"/>
    <w:rsid w:val="00975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Plain Text"/>
    <w:basedOn w:val="a"/>
    <w:link w:val="af3"/>
    <w:rsid w:val="0097569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756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1">
    <w:name w:val="p21"/>
    <w:basedOn w:val="a"/>
    <w:rsid w:val="00FC15FB"/>
    <w:pPr>
      <w:spacing w:before="100" w:beforeAutospacing="1" w:after="100" w:afterAutospacing="1"/>
    </w:pPr>
  </w:style>
  <w:style w:type="character" w:customStyle="1" w:styleId="s6">
    <w:name w:val="s6"/>
    <w:basedOn w:val="a0"/>
    <w:rsid w:val="00FC15FB"/>
  </w:style>
  <w:style w:type="paragraph" w:customStyle="1" w:styleId="p1">
    <w:name w:val="p1"/>
    <w:basedOn w:val="a"/>
    <w:rsid w:val="00FC15FB"/>
    <w:pPr>
      <w:spacing w:before="100" w:beforeAutospacing="1" w:after="100" w:afterAutospacing="1"/>
    </w:pPr>
  </w:style>
  <w:style w:type="paragraph" w:customStyle="1" w:styleId="p22">
    <w:name w:val="p22"/>
    <w:basedOn w:val="a"/>
    <w:rsid w:val="00FC15FB"/>
    <w:pPr>
      <w:spacing w:before="100" w:beforeAutospacing="1" w:after="100" w:afterAutospacing="1"/>
    </w:pPr>
  </w:style>
  <w:style w:type="paragraph" w:customStyle="1" w:styleId="p23">
    <w:name w:val="p23"/>
    <w:basedOn w:val="a"/>
    <w:rsid w:val="00FC15FB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7922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2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2">
    <w:name w:val="Font Style132"/>
    <w:rsid w:val="00792282"/>
    <w:rPr>
      <w:rFonts w:ascii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5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9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96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A965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96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965CE"/>
  </w:style>
  <w:style w:type="paragraph" w:customStyle="1" w:styleId="10">
    <w:name w:val="Знак1"/>
    <w:basedOn w:val="a"/>
    <w:rsid w:val="00A96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965CE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965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965CE"/>
    <w:pPr>
      <w:spacing w:after="120"/>
    </w:pPr>
  </w:style>
  <w:style w:type="character" w:customStyle="1" w:styleId="a8">
    <w:name w:val="Основной текст Знак"/>
    <w:basedOn w:val="a0"/>
    <w:link w:val="a7"/>
    <w:rsid w:val="00A96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965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6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A965CE"/>
    <w:pPr>
      <w:spacing w:before="30" w:after="30"/>
    </w:pPr>
    <w:rPr>
      <w:sz w:val="20"/>
      <w:szCs w:val="20"/>
    </w:rPr>
  </w:style>
  <w:style w:type="paragraph" w:styleId="ac">
    <w:name w:val="No Spacing"/>
    <w:link w:val="ad"/>
    <w:qFormat/>
    <w:rsid w:val="00A965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rsid w:val="00A965CE"/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A9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E91A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AD9F-631D-4BFB-85E9-4222C544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8</cp:revision>
  <cp:lastPrinted>2016-09-15T01:54:00Z</cp:lastPrinted>
  <dcterms:created xsi:type="dcterms:W3CDTF">2016-08-04T16:02:00Z</dcterms:created>
  <dcterms:modified xsi:type="dcterms:W3CDTF">2020-01-09T08:16:00Z</dcterms:modified>
</cp:coreProperties>
</file>