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35"/>
        <w:gridCol w:w="7836"/>
      </w:tblGrid>
      <w:tr w:rsidR="00267F28" w:rsidRPr="002701B3" w:rsidTr="002701B3">
        <w:tc>
          <w:tcPr>
            <w:tcW w:w="2072" w:type="dxa"/>
          </w:tcPr>
          <w:p w:rsidR="00267F28" w:rsidRPr="002701B3" w:rsidRDefault="00267F28" w:rsidP="002701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3" w:type="dxa"/>
          </w:tcPr>
          <w:p w:rsidR="00267F28" w:rsidRPr="002701B3" w:rsidRDefault="00267F28" w:rsidP="002701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701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Утверждён на заседании методического совета</w:t>
            </w:r>
          </w:p>
          <w:p w:rsidR="00267F28" w:rsidRPr="002701B3" w:rsidRDefault="00267F28" w:rsidP="002701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701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Протокол №____ от «____»___</w:t>
            </w:r>
            <w:bookmarkStart w:id="0" w:name="_GoBack"/>
            <w:bookmarkEnd w:id="0"/>
            <w:r w:rsidRPr="002701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________ 201</w:t>
            </w:r>
            <w:r w:rsidRPr="00E143D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2701B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г.</w:t>
            </w:r>
          </w:p>
        </w:tc>
      </w:tr>
    </w:tbl>
    <w:p w:rsidR="00267F28" w:rsidRDefault="00267F28" w:rsidP="00980FA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</w:pPr>
    </w:p>
    <w:p w:rsidR="00267F28" w:rsidRDefault="00267F28" w:rsidP="00980FA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Комитет</w:t>
      </w:r>
      <w:r>
        <w:rPr>
          <w:rFonts w:ascii="Times New Roman" w:hAnsi="Times New Roman"/>
          <w:snapToGrid w:val="0"/>
          <w:sz w:val="24"/>
          <w:szCs w:val="24"/>
        </w:rPr>
        <w:t xml:space="preserve"> администрации Курьинского района Алтайского края по образованию</w:t>
      </w:r>
    </w:p>
    <w:p w:rsidR="00267F28" w:rsidRDefault="00267F28" w:rsidP="00980FAC">
      <w:pPr>
        <w:widowControl w:val="0"/>
        <w:spacing w:after="0" w:line="240" w:lineRule="auto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Муниципальное казённое общеобразовательное учр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еждение </w:t>
      </w:r>
    </w:p>
    <w:p w:rsidR="00267F28" w:rsidRDefault="00267F28" w:rsidP="00980FAC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«Трусовская средняя общеобразовательная школа» </w:t>
      </w:r>
    </w:p>
    <w:p w:rsidR="00267F28" w:rsidRDefault="00267F28" w:rsidP="00980FAC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Курьинского района  Алтайского края</w:t>
      </w:r>
    </w:p>
    <w:p w:rsidR="00267F28" w:rsidRDefault="00267F28" w:rsidP="00980FAC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</w:p>
    <w:p w:rsidR="00267F28" w:rsidRDefault="00267F28" w:rsidP="00980F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ОБЯЗАТЕЛЬНЫЙ ОБРАЗОВАТЕЛЬНЫЙ МИНИМУМ</w:t>
      </w:r>
    </w:p>
    <w:tbl>
      <w:tblPr>
        <w:tblW w:w="10401" w:type="dxa"/>
        <w:jc w:val="right"/>
        <w:tblLook w:val="01E0"/>
      </w:tblPr>
      <w:tblGrid>
        <w:gridCol w:w="3510"/>
        <w:gridCol w:w="615"/>
        <w:gridCol w:w="4772"/>
        <w:gridCol w:w="1504"/>
      </w:tblGrid>
      <w:tr w:rsidR="00267F28" w:rsidRPr="002701B3" w:rsidTr="002701B3">
        <w:trPr>
          <w:trHeight w:val="306"/>
          <w:jc w:val="right"/>
        </w:trPr>
        <w:tc>
          <w:tcPr>
            <w:tcW w:w="4125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1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276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1B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67F28" w:rsidRPr="002701B3" w:rsidTr="002701B3">
        <w:trPr>
          <w:trHeight w:val="292"/>
          <w:jc w:val="right"/>
        </w:trPr>
        <w:tc>
          <w:tcPr>
            <w:tcW w:w="4125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1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76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701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267F28" w:rsidRPr="002701B3" w:rsidTr="002701B3">
        <w:trPr>
          <w:trHeight w:val="306"/>
          <w:jc w:val="right"/>
        </w:trPr>
        <w:tc>
          <w:tcPr>
            <w:tcW w:w="4125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1B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6276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701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267F28" w:rsidRPr="002701B3" w:rsidTr="002701B3">
        <w:trPr>
          <w:trHeight w:val="292"/>
          <w:jc w:val="right"/>
        </w:trPr>
        <w:tc>
          <w:tcPr>
            <w:tcW w:w="4125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1B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276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1B3">
              <w:rPr>
                <w:rFonts w:ascii="Times New Roman" w:hAnsi="Times New Roman"/>
                <w:sz w:val="24"/>
                <w:szCs w:val="24"/>
              </w:rPr>
              <w:t>Чех В.М.</w:t>
            </w:r>
          </w:p>
        </w:tc>
      </w:tr>
      <w:tr w:rsidR="00267F28" w:rsidRPr="002701B3" w:rsidTr="002701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504" w:type="dxa"/>
        </w:trPr>
        <w:tc>
          <w:tcPr>
            <w:tcW w:w="3510" w:type="dxa"/>
          </w:tcPr>
          <w:p w:rsidR="00267F28" w:rsidRPr="002701B3" w:rsidRDefault="00267F28" w:rsidP="00470554">
            <w:pPr>
              <w:pStyle w:val="Default"/>
              <w:rPr>
                <w:sz w:val="23"/>
                <w:szCs w:val="23"/>
              </w:rPr>
            </w:pPr>
            <w:r w:rsidRPr="002701B3">
              <w:rPr>
                <w:b/>
                <w:bCs/>
                <w:sz w:val="23"/>
                <w:szCs w:val="23"/>
              </w:rPr>
              <w:t xml:space="preserve">Внутренняя энергия идеального одноатомного газа </w:t>
            </w: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color w:val="FFFFFF"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  <w:r w:rsidRPr="002701B3">
              <w:rPr>
                <w:position w:val="-24"/>
              </w:rPr>
              <w:object w:dxaOrig="20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30.75pt" o:ole="">
                  <v:imagedata r:id="rId4" o:title=""/>
                </v:shape>
                <o:OLEObject Type="Embed" ProgID="Equation.DSMT4" ShapeID="_x0000_i1025" DrawAspect="Content" ObjectID="_1548662423" r:id="rId5"/>
              </w:object>
            </w: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</w:tc>
      </w:tr>
      <w:tr w:rsidR="00267F28" w:rsidRPr="002701B3" w:rsidTr="002701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504" w:type="dxa"/>
        </w:trPr>
        <w:tc>
          <w:tcPr>
            <w:tcW w:w="3510" w:type="dxa"/>
          </w:tcPr>
          <w:p w:rsidR="00267F28" w:rsidRPr="002701B3" w:rsidRDefault="00267F28" w:rsidP="0047055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701B3">
              <w:rPr>
                <w:b/>
                <w:i/>
              </w:rPr>
              <w:t>Работа газа</w:t>
            </w:r>
          </w:p>
        </w:tc>
        <w:tc>
          <w:tcPr>
            <w:tcW w:w="5387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color w:val="FFFFFF"/>
                <w:u w:val="single"/>
              </w:rPr>
            </w:pPr>
            <w:r w:rsidRPr="002701B3">
              <w:rPr>
                <w:position w:val="-10"/>
              </w:rPr>
              <w:object w:dxaOrig="960" w:dyaOrig="320">
                <v:shape id="_x0000_i1026" type="#_x0000_t75" style="width:47.25pt;height:15.75pt" o:ole="">
                  <v:imagedata r:id="rId6" o:title=""/>
                </v:shape>
                <o:OLEObject Type="Embed" ProgID="Equation.DSMT4" ShapeID="_x0000_i1026" DrawAspect="Content" ObjectID="_1548662424" r:id="rId7"/>
              </w:object>
            </w:r>
          </w:p>
        </w:tc>
      </w:tr>
      <w:tr w:rsidR="00267F28" w:rsidRPr="002701B3" w:rsidTr="002701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504" w:type="dxa"/>
        </w:trPr>
        <w:tc>
          <w:tcPr>
            <w:tcW w:w="3510" w:type="dxa"/>
          </w:tcPr>
          <w:p w:rsidR="00267F28" w:rsidRPr="002701B3" w:rsidRDefault="00267F28" w:rsidP="00470554">
            <w:pPr>
              <w:pStyle w:val="Default"/>
              <w:rPr>
                <w:b/>
                <w:i/>
              </w:rPr>
            </w:pPr>
            <w:r w:rsidRPr="002701B3">
              <w:rPr>
                <w:b/>
                <w:i/>
              </w:rPr>
              <w:t>Первый закон термодинамики при:</w:t>
            </w:r>
          </w:p>
          <w:p w:rsidR="00267F28" w:rsidRPr="002701B3" w:rsidRDefault="00267F28" w:rsidP="002701B3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2701B3">
              <w:rPr>
                <w:i/>
              </w:rPr>
              <w:t xml:space="preserve">а) изохорном процессе              </w:t>
            </w:r>
          </w:p>
          <w:p w:rsidR="00267F28" w:rsidRPr="002701B3" w:rsidRDefault="00267F28" w:rsidP="002701B3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2701B3">
              <w:rPr>
                <w:i/>
              </w:rPr>
              <w:t xml:space="preserve">б) изобарном процессе             </w:t>
            </w:r>
          </w:p>
          <w:p w:rsidR="00267F28" w:rsidRPr="002701B3" w:rsidRDefault="00267F28" w:rsidP="002701B3">
            <w:pPr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2701B3">
              <w:rPr>
                <w:i/>
              </w:rPr>
              <w:t xml:space="preserve">в) изотермическом процессе    </w:t>
            </w:r>
          </w:p>
          <w:p w:rsidR="00267F28" w:rsidRPr="002701B3" w:rsidRDefault="00267F28" w:rsidP="002701B3">
            <w:pPr>
              <w:autoSpaceDE w:val="0"/>
              <w:autoSpaceDN w:val="0"/>
              <w:adjustRightInd w:val="0"/>
              <w:spacing w:after="0" w:line="240" w:lineRule="auto"/>
            </w:pPr>
            <w:r w:rsidRPr="002701B3">
              <w:t xml:space="preserve">г) адиабатическом процессе      </w:t>
            </w:r>
          </w:p>
          <w:p w:rsidR="00267F28" w:rsidRPr="002701B3" w:rsidRDefault="00267F28" w:rsidP="004705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87" w:type="dxa"/>
            <w:gridSpan w:val="2"/>
          </w:tcPr>
          <w:p w:rsidR="00267F28" w:rsidRPr="002701B3" w:rsidRDefault="00267F28" w:rsidP="002701B3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2701B3">
              <w:rPr>
                <w:i/>
                <w:position w:val="-10"/>
              </w:rPr>
              <w:t>1)</w:t>
            </w:r>
            <w:r w:rsidRPr="002701B3">
              <w:rPr>
                <w:i/>
                <w:position w:val="-10"/>
              </w:rPr>
              <w:object w:dxaOrig="859" w:dyaOrig="320">
                <v:shape id="_x0000_i1027" type="#_x0000_t75" style="width:42.75pt;height:15.75pt" o:ole="">
                  <v:imagedata r:id="rId8" o:title=""/>
                </v:shape>
                <o:OLEObject Type="Embed" ProgID="Equation.3" ShapeID="_x0000_i1027" DrawAspect="Content" ObjectID="_1548662425" r:id="rId9"/>
              </w:object>
            </w:r>
          </w:p>
          <w:p w:rsidR="00267F28" w:rsidRPr="002701B3" w:rsidRDefault="00267F28" w:rsidP="002701B3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2701B3">
              <w:rPr>
                <w:i/>
                <w:position w:val="-10"/>
              </w:rPr>
              <w:t>2)</w:t>
            </w:r>
            <w:r w:rsidRPr="002701B3">
              <w:rPr>
                <w:i/>
                <w:position w:val="-10"/>
              </w:rPr>
              <w:object w:dxaOrig="1579" w:dyaOrig="320">
                <v:shape id="_x0000_i1028" type="#_x0000_t75" style="width:76.5pt;height:16.5pt" o:ole="">
                  <v:imagedata r:id="rId10" o:title=""/>
                </v:shape>
                <o:OLEObject Type="Embed" ProgID="Equation.3" ShapeID="_x0000_i1028" DrawAspect="Content" ObjectID="_1548662426" r:id="rId11"/>
              </w:object>
            </w:r>
          </w:p>
          <w:p w:rsidR="00267F28" w:rsidRPr="002701B3" w:rsidRDefault="00267F28" w:rsidP="002701B3">
            <w:pPr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2701B3">
              <w:t>3)</w:t>
            </w:r>
            <w:r w:rsidRPr="002701B3">
              <w:rPr>
                <w:lang w:val="en-US"/>
              </w:rPr>
              <w:t>Q</w:t>
            </w:r>
            <w:r w:rsidRPr="002701B3">
              <w:t xml:space="preserve"> = </w:t>
            </w:r>
            <w:r w:rsidRPr="002701B3">
              <w:rPr>
                <w:lang w:val="en-US"/>
              </w:rPr>
              <w:t>A</w:t>
            </w:r>
            <w:r w:rsidRPr="002701B3">
              <w:rPr>
                <w:sz w:val="28"/>
                <w:szCs w:val="28"/>
                <w:vertAlign w:val="subscript"/>
              </w:rPr>
              <w:t>г</w:t>
            </w:r>
            <w:r w:rsidRPr="002701B3">
              <w:t xml:space="preserve">  </w:t>
            </w: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color w:val="FFFFFF"/>
                <w:u w:val="single"/>
              </w:rPr>
            </w:pPr>
            <w:r w:rsidRPr="002701B3">
              <w:rPr>
                <w:position w:val="-12"/>
              </w:rPr>
              <w:t>4)</w:t>
            </w:r>
            <w:r w:rsidRPr="002701B3">
              <w:rPr>
                <w:position w:val="-12"/>
              </w:rPr>
              <w:object w:dxaOrig="1080" w:dyaOrig="360">
                <v:shape id="_x0000_i1029" type="#_x0000_t75" style="width:56.25pt;height:19.5pt" o:ole="">
                  <v:imagedata r:id="rId12" o:title=""/>
                </v:shape>
                <o:OLEObject Type="Embed" ProgID="Equation.DSMT4" ShapeID="_x0000_i1029" DrawAspect="Content" ObjectID="_1548662427" r:id="rId13"/>
              </w:object>
            </w:r>
            <w:r w:rsidRPr="002701B3">
              <w:t xml:space="preserve">  </w:t>
            </w:r>
          </w:p>
        </w:tc>
      </w:tr>
      <w:tr w:rsidR="00267F28" w:rsidRPr="002701B3" w:rsidTr="002701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504" w:type="dxa"/>
        </w:trPr>
        <w:tc>
          <w:tcPr>
            <w:tcW w:w="3510" w:type="dxa"/>
          </w:tcPr>
          <w:p w:rsidR="00267F28" w:rsidRPr="002701B3" w:rsidRDefault="00267F28" w:rsidP="00470554">
            <w:pPr>
              <w:pStyle w:val="Default"/>
              <w:rPr>
                <w:b/>
                <w:i/>
              </w:rPr>
            </w:pPr>
            <w:r w:rsidRPr="002701B3">
              <w:rPr>
                <w:b/>
                <w:i/>
              </w:rPr>
              <w:t>Второй закон  термодинамики</w:t>
            </w:r>
          </w:p>
        </w:tc>
        <w:tc>
          <w:tcPr>
            <w:tcW w:w="5387" w:type="dxa"/>
            <w:gridSpan w:val="2"/>
          </w:tcPr>
          <w:p w:rsidR="00267F28" w:rsidRPr="002701B3" w:rsidRDefault="00267F28" w:rsidP="002701B3">
            <w:pPr>
              <w:autoSpaceDE w:val="0"/>
              <w:autoSpaceDN w:val="0"/>
              <w:adjustRightInd w:val="0"/>
              <w:spacing w:after="0" w:line="240" w:lineRule="auto"/>
            </w:pPr>
            <w:r w:rsidRPr="002701B3">
              <w:t>В циклически действующем тепловом двигателе невозможно преобразовать всё количество теплоты, полученное от нагревателя в механическую работу.</w:t>
            </w:r>
          </w:p>
          <w:p w:rsidR="00267F28" w:rsidRPr="002701B3" w:rsidRDefault="00267F28" w:rsidP="002701B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67F28" w:rsidRPr="002701B3" w:rsidTr="002701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504" w:type="dxa"/>
        </w:trPr>
        <w:tc>
          <w:tcPr>
            <w:tcW w:w="3510" w:type="dxa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701B3">
              <w:rPr>
                <w:rFonts w:ascii="Times New Roman" w:hAnsi="Times New Roman"/>
                <w:b/>
                <w:sz w:val="24"/>
                <w:szCs w:val="24"/>
              </w:rPr>
              <w:t>Закон сохранения заряда</w:t>
            </w:r>
          </w:p>
        </w:tc>
        <w:tc>
          <w:tcPr>
            <w:tcW w:w="5387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  <w:r w:rsidRPr="002701B3">
              <w:rPr>
                <w:position w:val="-28"/>
                <w:sz w:val="24"/>
                <w:szCs w:val="24"/>
              </w:rPr>
              <w:object w:dxaOrig="1380" w:dyaOrig="540">
                <v:shape id="_x0000_i1030" type="#_x0000_t75" style="width:46.5pt;height:20.25pt" o:ole="" o:bordertopcolor="this" o:borderleftcolor="this" o:borderbottomcolor="this" o:borderrightcolor="this">
                  <v:imagedata r:id="rId14" o:title=""/>
                </v:shape>
                <o:OLEObject Type="Embed" ProgID="Equation.3" ShapeID="_x0000_i1030" DrawAspect="Content" ObjectID="_1548662428" r:id="rId15"/>
              </w:object>
            </w: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</w:tc>
      </w:tr>
      <w:tr w:rsidR="00267F28" w:rsidRPr="002701B3" w:rsidTr="002701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504" w:type="dxa"/>
        </w:trPr>
        <w:tc>
          <w:tcPr>
            <w:tcW w:w="3510" w:type="dxa"/>
          </w:tcPr>
          <w:p w:rsidR="00267F28" w:rsidRPr="002701B3" w:rsidRDefault="00267F28" w:rsidP="002701B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701B3">
              <w:rPr>
                <w:rFonts w:ascii="Times New Roman" w:hAnsi="Times New Roman"/>
                <w:b/>
                <w:sz w:val="24"/>
                <w:szCs w:val="24"/>
              </w:rPr>
              <w:t>Закон Кулона для точечного или сферического зарядов.</w:t>
            </w:r>
          </w:p>
        </w:tc>
        <w:tc>
          <w:tcPr>
            <w:tcW w:w="5387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  <w:r w:rsidRPr="002701B3">
              <w:rPr>
                <w:position w:val="-24"/>
                <w:sz w:val="24"/>
                <w:szCs w:val="24"/>
                <w:lang w:val="en-US"/>
              </w:rPr>
              <w:object w:dxaOrig="1420" w:dyaOrig="680">
                <v:shape id="_x0000_i1031" type="#_x0000_t75" style="width:48pt;height:22.5pt" o:ole="">
                  <v:imagedata r:id="rId16" o:title=""/>
                </v:shape>
                <o:OLEObject Type="Embed" ProgID="Equation.3" ShapeID="_x0000_i1031" DrawAspect="Content" ObjectID="_1548662429" r:id="rId17"/>
              </w:object>
            </w: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</w:tc>
      </w:tr>
      <w:tr w:rsidR="00267F28" w:rsidRPr="002701B3" w:rsidTr="002701B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504" w:type="dxa"/>
        </w:trPr>
        <w:tc>
          <w:tcPr>
            <w:tcW w:w="3510" w:type="dxa"/>
          </w:tcPr>
          <w:p w:rsidR="00267F28" w:rsidRPr="002701B3" w:rsidRDefault="00267F28" w:rsidP="002701B3">
            <w:pPr>
              <w:spacing w:after="0" w:line="240" w:lineRule="auto"/>
              <w:rPr>
                <w:b/>
                <w:u w:val="single"/>
              </w:rPr>
            </w:pPr>
            <w:r w:rsidRPr="002701B3">
              <w:rPr>
                <w:b/>
                <w:i/>
              </w:rPr>
              <w:t>КПД теплового двигателя</w:t>
            </w:r>
            <w:r w:rsidRPr="002701B3">
              <w:rPr>
                <w:i/>
              </w:rPr>
              <w:t xml:space="preserve">:  </w:t>
            </w:r>
          </w:p>
        </w:tc>
        <w:tc>
          <w:tcPr>
            <w:tcW w:w="5387" w:type="dxa"/>
            <w:gridSpan w:val="2"/>
          </w:tcPr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  <w:r w:rsidRPr="002701B3">
              <w:rPr>
                <w:i/>
              </w:rPr>
              <w:t xml:space="preserve">а) </w:t>
            </w:r>
            <w:r w:rsidRPr="002701B3">
              <w:rPr>
                <w:position w:val="-28"/>
              </w:rPr>
              <w:object w:dxaOrig="1340" w:dyaOrig="660">
                <v:shape id="_x0000_i1032" type="#_x0000_t75" style="width:66pt;height:33pt" o:ole="">
                  <v:imagedata r:id="rId18" o:title=""/>
                </v:shape>
                <o:OLEObject Type="Embed" ProgID="Equation.3" ShapeID="_x0000_i1032" DrawAspect="Content" ObjectID="_1548662430" r:id="rId19"/>
              </w:object>
            </w:r>
            <w:r w:rsidRPr="002701B3">
              <w:t xml:space="preserve">     б)</w:t>
            </w:r>
            <w:r w:rsidRPr="002701B3">
              <w:rPr>
                <w:position w:val="-30"/>
              </w:rPr>
              <w:object w:dxaOrig="1980" w:dyaOrig="740">
                <v:shape id="_x0000_i1033" type="#_x0000_t75" style="width:99pt;height:36.75pt" o:ole="">
                  <v:imagedata r:id="rId20" o:title=""/>
                </v:shape>
                <o:OLEObject Type="Embed" ProgID="Equation.3" ShapeID="_x0000_i1033" DrawAspect="Content" ObjectID="_1548662431" r:id="rId21"/>
              </w:object>
            </w:r>
            <w:r w:rsidRPr="002701B3">
              <w:t xml:space="preserve">   в) </w:t>
            </w:r>
            <w:r w:rsidRPr="002701B3">
              <w:rPr>
                <w:position w:val="-30"/>
              </w:rPr>
              <w:object w:dxaOrig="1820" w:dyaOrig="700">
                <v:shape id="_x0000_i1034" type="#_x0000_t75" style="width:89.25pt;height:34.5pt" o:ole="">
                  <v:imagedata r:id="rId22" o:title=""/>
                </v:shape>
                <o:OLEObject Type="Embed" ProgID="Equation.3" ShapeID="_x0000_i1034" DrawAspect="Content" ObjectID="_1548662432" r:id="rId23"/>
              </w:object>
            </w: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  <w:p w:rsidR="00267F28" w:rsidRPr="002701B3" w:rsidRDefault="00267F28" w:rsidP="002701B3">
            <w:pPr>
              <w:spacing w:after="0" w:line="240" w:lineRule="auto"/>
              <w:outlineLvl w:val="0"/>
              <w:rPr>
                <w:b/>
                <w:u w:val="single"/>
              </w:rPr>
            </w:pPr>
          </w:p>
        </w:tc>
      </w:tr>
    </w:tbl>
    <w:p w:rsidR="00267F28" w:rsidRPr="00470554" w:rsidRDefault="00267F28" w:rsidP="00E143DB"/>
    <w:sectPr w:rsidR="00267F28" w:rsidRPr="00470554" w:rsidSect="00C6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FAC"/>
    <w:rsid w:val="00267F28"/>
    <w:rsid w:val="002701B3"/>
    <w:rsid w:val="00470554"/>
    <w:rsid w:val="00591077"/>
    <w:rsid w:val="00597823"/>
    <w:rsid w:val="00877275"/>
    <w:rsid w:val="00980FAC"/>
    <w:rsid w:val="00C66A40"/>
    <w:rsid w:val="00DC1792"/>
    <w:rsid w:val="00E143DB"/>
    <w:rsid w:val="00ED4801"/>
    <w:rsid w:val="00F4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705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5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175</Words>
  <Characters>1002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2017-01-26T09:15:00Z</dcterms:created>
  <dcterms:modified xsi:type="dcterms:W3CDTF">2017-02-15T05:14:00Z</dcterms:modified>
</cp:coreProperties>
</file>