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86"/>
        <w:tblW w:w="0" w:type="auto"/>
        <w:tblLook w:val="04A0"/>
      </w:tblPr>
      <w:tblGrid>
        <w:gridCol w:w="4672"/>
        <w:gridCol w:w="4673"/>
      </w:tblGrid>
      <w:tr w:rsidR="00947926" w:rsidTr="00055327">
        <w:tc>
          <w:tcPr>
            <w:tcW w:w="4672" w:type="dxa"/>
          </w:tcPr>
          <w:p w:rsidR="00947926" w:rsidRDefault="00947926" w:rsidP="00055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47926" w:rsidRDefault="00947926" w:rsidP="00055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26" w:rsidRDefault="00947926" w:rsidP="0005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заседании  методического  совета  МКОУ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 общеобразовательная  школа»</w:t>
            </w:r>
          </w:p>
          <w:p w:rsidR="00947926" w:rsidRDefault="00947926" w:rsidP="0005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  от 10. 10. 2016 г.</w:t>
            </w:r>
          </w:p>
          <w:p w:rsidR="00947926" w:rsidRDefault="00947926" w:rsidP="00055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26" w:rsidRDefault="00947926" w:rsidP="00055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926" w:rsidRPr="00AF06CB" w:rsidRDefault="00947926" w:rsidP="00947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6CB">
        <w:rPr>
          <w:rFonts w:ascii="Times New Roman" w:hAnsi="Times New Roman" w:cs="Times New Roman"/>
          <w:sz w:val="24"/>
          <w:szCs w:val="24"/>
        </w:rPr>
        <w:t>Образовательный  минимум</w:t>
      </w:r>
    </w:p>
    <w:p w:rsidR="00947926" w:rsidRPr="00AF06CB" w:rsidRDefault="00947926" w:rsidP="00947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6CB">
        <w:rPr>
          <w:rFonts w:ascii="Times New Roman" w:hAnsi="Times New Roman" w:cs="Times New Roman"/>
          <w:sz w:val="24"/>
          <w:szCs w:val="24"/>
        </w:rPr>
        <w:t>Предмет:  русский  язык</w:t>
      </w:r>
    </w:p>
    <w:p w:rsidR="00947926" w:rsidRPr="00AF06CB" w:rsidRDefault="00947926" w:rsidP="00947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6CB">
        <w:rPr>
          <w:rFonts w:ascii="Times New Roman" w:hAnsi="Times New Roman" w:cs="Times New Roman"/>
          <w:sz w:val="24"/>
          <w:szCs w:val="24"/>
        </w:rPr>
        <w:t>Класс: 4</w:t>
      </w:r>
    </w:p>
    <w:p w:rsidR="00947926" w:rsidRPr="00AF06CB" w:rsidRDefault="00947926" w:rsidP="00947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6CB">
        <w:rPr>
          <w:rFonts w:ascii="Times New Roman" w:hAnsi="Times New Roman" w:cs="Times New Roman"/>
          <w:sz w:val="24"/>
          <w:szCs w:val="24"/>
        </w:rPr>
        <w:t>Четверть: I</w:t>
      </w:r>
    </w:p>
    <w:p w:rsidR="00947926" w:rsidRPr="00AF06CB" w:rsidRDefault="00947926" w:rsidP="00947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6CB">
        <w:rPr>
          <w:rFonts w:ascii="Times New Roman" w:hAnsi="Times New Roman" w:cs="Times New Roman"/>
          <w:sz w:val="24"/>
          <w:szCs w:val="24"/>
        </w:rPr>
        <w:t>Учитель:  Болдырева  Надежда  Михайловна,  первая  квалификационная  категория</w:t>
      </w:r>
    </w:p>
    <w:tbl>
      <w:tblPr>
        <w:tblStyle w:val="a3"/>
        <w:tblW w:w="0" w:type="auto"/>
        <w:tblLook w:val="04A0"/>
      </w:tblPr>
      <w:tblGrid>
        <w:gridCol w:w="562"/>
        <w:gridCol w:w="4253"/>
        <w:gridCol w:w="4530"/>
      </w:tblGrid>
      <w:tr w:rsidR="00947926" w:rsidRPr="00AF06CB" w:rsidTr="00055327">
        <w:tc>
          <w:tcPr>
            <w:tcW w:w="562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6" w:rsidRPr="00AF06CB" w:rsidTr="00055327">
        <w:trPr>
          <w:trHeight w:val="1421"/>
        </w:trPr>
        <w:tc>
          <w:tcPr>
            <w:tcW w:w="562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Морфологический  разбор  имени  существительного</w:t>
            </w:r>
          </w:p>
        </w:tc>
        <w:tc>
          <w:tcPr>
            <w:tcW w:w="4530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1. Назвать   часть  речи.</w:t>
            </w:r>
          </w:p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2. Записать  слово  в  начальной  форме.</w:t>
            </w:r>
          </w:p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3.Постоянные  признаки: одушевлённое – неодушевлённое, собственное – нарицательное, род,  склонение</w:t>
            </w:r>
          </w:p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4. Непостоянные  признаки: число, падеж</w:t>
            </w:r>
          </w:p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5. Указать,  каким  членом  предложения  является</w:t>
            </w:r>
          </w:p>
        </w:tc>
      </w:tr>
      <w:tr w:rsidR="00947926" w:rsidRPr="00AF06CB" w:rsidTr="00055327">
        <w:tc>
          <w:tcPr>
            <w:tcW w:w="562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Морфологический  разбор  имени  прилагательного</w:t>
            </w:r>
          </w:p>
        </w:tc>
        <w:tc>
          <w:tcPr>
            <w:tcW w:w="4530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1. Назвать   часть  речи.</w:t>
            </w:r>
          </w:p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2. Записать  слово  в  начальной  форме.</w:t>
            </w:r>
          </w:p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 xml:space="preserve">3. Постоянный  признак:  </w:t>
            </w:r>
            <w:proofErr w:type="gramStart"/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proofErr w:type="gramEnd"/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, относительное или  притяжательное.</w:t>
            </w:r>
          </w:p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4.Непостоянные  признаки: род,  число,  падеж</w:t>
            </w:r>
          </w:p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5. Указать,  каким  членом  предложения  является</w:t>
            </w:r>
          </w:p>
        </w:tc>
      </w:tr>
      <w:tr w:rsidR="00947926" w:rsidRPr="00AF06CB" w:rsidTr="00055327">
        <w:tc>
          <w:tcPr>
            <w:tcW w:w="562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AF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6C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530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ь пишется  после  согласных  перед  гласными  </w:t>
            </w:r>
            <w:r w:rsidRPr="00AF06CB">
              <w:rPr>
                <w:rFonts w:ascii="Times New Roman" w:hAnsi="Times New Roman" w:cs="Times New Roman"/>
                <w:b/>
                <w:sz w:val="24"/>
                <w:szCs w:val="24"/>
              </w:rPr>
              <w:t>е, ё, ю, я</w:t>
            </w:r>
          </w:p>
        </w:tc>
      </w:tr>
      <w:tr w:rsidR="00947926" w:rsidRPr="00AF06CB" w:rsidTr="00055327">
        <w:tc>
          <w:tcPr>
            <w:tcW w:w="562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AF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6CB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</w:tc>
        <w:tc>
          <w:tcPr>
            <w:tcW w:w="4530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AF06CB">
              <w:rPr>
                <w:rFonts w:ascii="Times New Roman" w:hAnsi="Times New Roman" w:cs="Times New Roman"/>
                <w:sz w:val="24"/>
                <w:szCs w:val="24"/>
              </w:rPr>
              <w:t xml:space="preserve">  ъ  пишется  после  приставок,  оканчивающихся  на  согласную  перед  г</w:t>
            </w:r>
          </w:p>
        </w:tc>
      </w:tr>
      <w:tr w:rsidR="00947926" w:rsidRPr="00AF06CB" w:rsidTr="00055327">
        <w:tc>
          <w:tcPr>
            <w:tcW w:w="562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Разбор  по  членам  предложения</w:t>
            </w:r>
          </w:p>
        </w:tc>
        <w:tc>
          <w:tcPr>
            <w:tcW w:w="4530" w:type="dxa"/>
          </w:tcPr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1. Найти подлежащее,  которое  отвечает  на  вопросы  кто? что?</w:t>
            </w:r>
          </w:p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2. Найти  сказуемое,  которое  отвечает  на  вопросы  что  делает?  что  делал?  что будет  делать? что  сделает?</w:t>
            </w:r>
          </w:p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3. От  подлежащего  задать  вопрос  к  зависимому  слову (если  оно  есть)  и  определить  член  предложения  по  вопросам (дополнение,  определение, обстоятельство)</w:t>
            </w:r>
          </w:p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CB">
              <w:rPr>
                <w:rFonts w:ascii="Times New Roman" w:hAnsi="Times New Roman" w:cs="Times New Roman"/>
                <w:sz w:val="24"/>
                <w:szCs w:val="24"/>
              </w:rPr>
              <w:t>4. От  сказуемого  задать  вопрос  к  зависимому  слову (если  оно  есть)  и  определить  член  предложения  по  вопросам (дополнение,  определение, обстоятельство)</w:t>
            </w:r>
          </w:p>
          <w:p w:rsidR="00947926" w:rsidRPr="00AF06CB" w:rsidRDefault="00947926" w:rsidP="0005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DFE" w:rsidRPr="00AF06CB" w:rsidRDefault="00FA6DFE">
      <w:pPr>
        <w:rPr>
          <w:sz w:val="24"/>
          <w:szCs w:val="24"/>
        </w:rPr>
      </w:pPr>
      <w:bookmarkStart w:id="0" w:name="_GoBack"/>
      <w:bookmarkEnd w:id="0"/>
    </w:p>
    <w:sectPr w:rsidR="00FA6DFE" w:rsidRPr="00AF06CB" w:rsidSect="00B2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26"/>
    <w:rsid w:val="00947926"/>
    <w:rsid w:val="00AF06CB"/>
    <w:rsid w:val="00B22789"/>
    <w:rsid w:val="00FA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diakov.net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999</cp:lastModifiedBy>
  <cp:revision>3</cp:revision>
  <dcterms:created xsi:type="dcterms:W3CDTF">2016-10-11T09:45:00Z</dcterms:created>
  <dcterms:modified xsi:type="dcterms:W3CDTF">2016-10-11T11:09:00Z</dcterms:modified>
</cp:coreProperties>
</file>