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9" w:rsidRDefault="003A3CA9" w:rsidP="003A3CA9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 w:rsidRPr="003A3CA9">
        <w:rPr>
          <w:rStyle w:val="s2"/>
          <w:b/>
          <w:bCs/>
          <w:color w:val="000000"/>
        </w:rPr>
        <w:t>Образовательный минимум</w:t>
      </w:r>
      <w:r>
        <w:rPr>
          <w:rStyle w:val="s2"/>
          <w:b/>
          <w:bCs/>
          <w:color w:val="000000"/>
        </w:rPr>
        <w:t xml:space="preserve">           </w:t>
      </w:r>
    </w:p>
    <w:p w:rsidR="003A3CA9" w:rsidRPr="003A3CA9" w:rsidRDefault="003A3CA9" w:rsidP="003A3CA9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 </w:t>
      </w:r>
    </w:p>
    <w:tbl>
      <w:tblPr>
        <w:tblW w:w="4680" w:type="dxa"/>
        <w:jc w:val="righ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2506"/>
      </w:tblGrid>
      <w:tr w:rsidR="003A3CA9" w:rsidRPr="0078450B" w:rsidTr="003A3CA9">
        <w:trPr>
          <w:trHeight w:val="10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3CA9" w:rsidRPr="0078450B" w:rsidTr="003A3CA9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A3CA9" w:rsidRPr="0078450B" w:rsidTr="003A3CA9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A208B" w:rsidRPr="003A3CA9" w:rsidRDefault="000A208B" w:rsidP="003A3CA9">
      <w:pPr>
        <w:pStyle w:val="p2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color w:val="000000"/>
        </w:rPr>
      </w:pPr>
    </w:p>
    <w:p w:rsidR="000A208B" w:rsidRDefault="000A208B" w:rsidP="000A208B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0A208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 xml:space="preserve">Тема №1. Знаки препинания при однородных членах предложения </w:t>
      </w:r>
    </w:p>
    <w:p w:rsidR="000A208B" w:rsidRDefault="000A208B" w:rsidP="003A3CA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>
        <w:rPr>
          <w:rStyle w:val="s1"/>
          <w:b/>
          <w:bCs/>
          <w:color w:val="000000"/>
        </w:rPr>
        <w:t>. Однородные члены предложения разделяются запятой, если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бессоюзной связью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повторяющимися союзами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противительными союзами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перед второй частью сложного союза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Однородные члены предложения не разделяются запятой, если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соединены одиночными союзами И, ИЛИ, ЛИБО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устойчивых выражениях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внутри пар однородных членов</w:t>
      </w:r>
    </w:p>
    <w:p w:rsidR="000A208B" w:rsidRDefault="000A208B" w:rsidP="003A3CA9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0A208B" w:rsidRDefault="000A208B" w:rsidP="003A3CA9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3A3CA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Тема №2. Обособление определений и приложений</w:t>
      </w:r>
    </w:p>
    <w:p w:rsidR="00323BE1" w:rsidRDefault="00323BE1" w:rsidP="003A3CA9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Согласованные определения и приложения обособляются,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относятся к личному местоимению;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стоят после определяемого существительного;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имеют добавочное обстоятельственное значение причины или уступки.</w:t>
      </w:r>
    </w:p>
    <w:p w:rsidR="00323BE1" w:rsidRDefault="00323BE1" w:rsidP="003A3CA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Одиночное приложение, стоящее после определяемого слова, пишется через дефис.</w:t>
      </w:r>
    </w:p>
    <w:p w:rsidR="000A208B" w:rsidRDefault="000A208B" w:rsidP="003A3CA9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0A208B" w:rsidRDefault="000A208B" w:rsidP="003A3CA9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3A3CA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Тема №3. Обособление обстоятельств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Всегда обособляются обстоятельства: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 - если они выражены деепричастными оборотами и одиночными деепричастиями.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- если выражены существительными с предлогами НЕСМОТРЯ НА, НЕВЗИРАЯ НА.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Не обособляются: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Одиночные деепричастия, близкие по значению к наречиям образа действия.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Фразеологические сочетания, в состав которых входят деепричастия.</w:t>
      </w:r>
    </w:p>
    <w:p w:rsidR="00323BE1" w:rsidRPr="000A208B" w:rsidRDefault="00323BE1" w:rsidP="003A3CA9">
      <w:pPr>
        <w:pStyle w:val="p1"/>
        <w:shd w:val="clear" w:color="auto" w:fill="FFFFFF"/>
        <w:jc w:val="both"/>
        <w:rPr>
          <w:color w:val="000000"/>
          <w:u w:val="single"/>
        </w:rPr>
      </w:pPr>
      <w:r w:rsidRPr="000A208B">
        <w:rPr>
          <w:rStyle w:val="s1"/>
          <w:b/>
          <w:bCs/>
          <w:color w:val="000000"/>
          <w:u w:val="single"/>
        </w:rPr>
        <w:t>Тема № 4 – «Сложное предложение»</w:t>
      </w:r>
      <w:bookmarkStart w:id="0" w:name="_GoBack"/>
      <w:bookmarkEnd w:id="0"/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rStyle w:val="s3"/>
          <w:i/>
          <w:iCs/>
          <w:color w:val="000000"/>
          <w:u w:val="single"/>
        </w:rPr>
        <w:t>Запятая в сложносочиненном предложении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 на границе простых предложений (чаще всего перед сочинительным союзом или перед второй его частью) и НЕ ставится, если есть общий второстепенный член.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color w:val="000000"/>
        </w:rPr>
        <w:t xml:space="preserve"> 2. </w:t>
      </w:r>
      <w:r>
        <w:rPr>
          <w:rStyle w:val="s3"/>
          <w:color w:val="000000"/>
          <w:u w:val="single"/>
        </w:rPr>
        <w:t xml:space="preserve">Запятая в </w:t>
      </w:r>
      <w:r w:rsidRPr="008723A4">
        <w:rPr>
          <w:color w:val="000000"/>
          <w:u w:val="single"/>
        </w:rPr>
        <w:t>сложноподчиненном</w:t>
      </w:r>
      <w:r w:rsidRPr="008723A4">
        <w:rPr>
          <w:rStyle w:val="s3"/>
          <w:color w:val="000000"/>
          <w:u w:val="single"/>
        </w:rPr>
        <w:t xml:space="preserve"> </w:t>
      </w:r>
      <w:r>
        <w:rPr>
          <w:rStyle w:val="s3"/>
          <w:color w:val="000000"/>
          <w:u w:val="single"/>
        </w:rPr>
        <w:t>предложении (в том числе с несколькими придаточными) и в сложной синтаксической конструкции ставится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границах простых предложений и </w:t>
      </w:r>
      <w:r>
        <w:rPr>
          <w:rStyle w:val="s3"/>
          <w:color w:val="000000"/>
          <w:u w:val="single"/>
        </w:rPr>
        <w:t xml:space="preserve">НЕ ставится: 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на стыке двух союзов, если далее идет вторая часть союза – «то», «так», «но»;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между двумя однородными придаточными, если они соединены одиночными союзами «и», «или», «либо».</w:t>
      </w:r>
    </w:p>
    <w:p w:rsidR="00023BCA" w:rsidRDefault="00023BCA"/>
    <w:sectPr w:rsidR="00023BCA" w:rsidSect="0002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BE1"/>
    <w:rsid w:val="00023BCA"/>
    <w:rsid w:val="000A208B"/>
    <w:rsid w:val="000B40B6"/>
    <w:rsid w:val="002C703C"/>
    <w:rsid w:val="00323BE1"/>
    <w:rsid w:val="003A3CA9"/>
    <w:rsid w:val="00B33CC8"/>
    <w:rsid w:val="00DB0287"/>
    <w:rsid w:val="00E5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BE1"/>
  </w:style>
  <w:style w:type="paragraph" w:customStyle="1" w:styleId="p2">
    <w:name w:val="p2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3BE1"/>
  </w:style>
  <w:style w:type="character" w:customStyle="1" w:styleId="apple-converted-space">
    <w:name w:val="apple-converted-space"/>
    <w:basedOn w:val="a0"/>
    <w:rsid w:val="00323BE1"/>
  </w:style>
  <w:style w:type="paragraph" w:customStyle="1" w:styleId="p4">
    <w:name w:val="p4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3BE1"/>
  </w:style>
  <w:style w:type="paragraph" w:customStyle="1" w:styleId="p7">
    <w:name w:val="p7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adb2611</dc:creator>
  <cp:lastModifiedBy>RePack by SPecialiST</cp:lastModifiedBy>
  <cp:revision>2</cp:revision>
  <dcterms:created xsi:type="dcterms:W3CDTF">2016-10-10T11:41:00Z</dcterms:created>
  <dcterms:modified xsi:type="dcterms:W3CDTF">2016-10-10T11:41:00Z</dcterms:modified>
</cp:coreProperties>
</file>